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430" w:rsidRDefault="00A73430" w:rsidP="00A73430">
      <w:pPr>
        <w:shd w:val="clear" w:color="auto" w:fill="FFFFFF"/>
        <w:spacing w:after="0" w:line="540" w:lineRule="atLeast"/>
        <w:jc w:val="center"/>
        <w:outlineLvl w:val="0"/>
        <w:rPr>
          <w:rFonts w:ascii="Times New Roman" w:eastAsia="Times New Roman" w:hAnsi="Times New Roman" w:cs="Times New Roman"/>
          <w:b/>
          <w:bCs/>
          <w:kern w:val="36"/>
          <w:sz w:val="28"/>
          <w:szCs w:val="28"/>
          <w:lang w:eastAsia="ru-RU"/>
        </w:rPr>
      </w:pPr>
      <w:r w:rsidRPr="00A73430">
        <w:rPr>
          <w:rFonts w:ascii="Times New Roman" w:eastAsia="Times New Roman" w:hAnsi="Times New Roman" w:cs="Times New Roman"/>
          <w:b/>
          <w:bCs/>
          <w:kern w:val="36"/>
          <w:sz w:val="28"/>
          <w:szCs w:val="28"/>
          <w:lang w:eastAsia="ru-RU"/>
        </w:rPr>
        <w:t>Химическая травма и отравление у детей</w:t>
      </w:r>
    </w:p>
    <w:p w:rsidR="00A73430" w:rsidRPr="00A73430" w:rsidRDefault="00A73430" w:rsidP="00A73430">
      <w:pPr>
        <w:shd w:val="clear" w:color="auto" w:fill="FFFFFF"/>
        <w:spacing w:after="0" w:line="540" w:lineRule="atLeast"/>
        <w:jc w:val="center"/>
        <w:outlineLvl w:val="0"/>
        <w:rPr>
          <w:rFonts w:ascii="Times New Roman" w:eastAsia="Times New Roman" w:hAnsi="Times New Roman" w:cs="Times New Roman"/>
          <w:b/>
          <w:bCs/>
          <w:kern w:val="36"/>
          <w:sz w:val="28"/>
          <w:szCs w:val="28"/>
          <w:lang w:eastAsia="ru-RU"/>
        </w:rPr>
      </w:pPr>
      <w:bookmarkStart w:id="0" w:name="_GoBack"/>
      <w:bookmarkEnd w:id="0"/>
    </w:p>
    <w:p w:rsidR="00A73430" w:rsidRPr="00A73430" w:rsidRDefault="00A73430" w:rsidP="00A73430">
      <w:pPr>
        <w:numPr>
          <w:ilvl w:val="0"/>
          <w:numId w:val="1"/>
        </w:numPr>
        <w:shd w:val="clear" w:color="auto" w:fill="FFFFFF"/>
        <w:spacing w:after="0" w:line="300" w:lineRule="atLeast"/>
        <w:ind w:left="0"/>
        <w:rPr>
          <w:rFonts w:ascii="Times New Roman" w:eastAsia="Times New Roman" w:hAnsi="Times New Roman" w:cs="Times New Roman"/>
          <w:sz w:val="28"/>
          <w:szCs w:val="28"/>
          <w:lang w:eastAsia="ru-RU"/>
        </w:rPr>
      </w:pPr>
      <w:r w:rsidRPr="00A73430">
        <w:rPr>
          <w:rFonts w:ascii="Times New Roman" w:eastAsia="Times New Roman" w:hAnsi="Times New Roman" w:cs="Times New Roman"/>
          <w:sz w:val="28"/>
          <w:szCs w:val="28"/>
          <w:lang w:eastAsia="ru-RU"/>
        </w:rPr>
        <w:fldChar w:fldCharType="begin"/>
      </w:r>
      <w:r w:rsidRPr="00A73430">
        <w:rPr>
          <w:rFonts w:ascii="Times New Roman" w:eastAsia="Times New Roman" w:hAnsi="Times New Roman" w:cs="Times New Roman"/>
          <w:sz w:val="28"/>
          <w:szCs w:val="28"/>
          <w:lang w:eastAsia="ru-RU"/>
        </w:rPr>
        <w:instrText xml:space="preserve"> HYPERLINK "https://yandex.ru/health/turbo/articles?id=6278" \l "khimicheskoe-otravlenie-opredelenie-ponyatiya-v-pediatrii" </w:instrText>
      </w:r>
      <w:r w:rsidRPr="00A73430">
        <w:rPr>
          <w:rFonts w:ascii="Times New Roman" w:eastAsia="Times New Roman" w:hAnsi="Times New Roman" w:cs="Times New Roman"/>
          <w:sz w:val="28"/>
          <w:szCs w:val="28"/>
          <w:lang w:eastAsia="ru-RU"/>
        </w:rPr>
        <w:fldChar w:fldCharType="separate"/>
      </w:r>
      <w:r w:rsidRPr="00A73430">
        <w:rPr>
          <w:rFonts w:ascii="Times New Roman" w:eastAsia="Times New Roman" w:hAnsi="Times New Roman" w:cs="Times New Roman"/>
          <w:sz w:val="28"/>
          <w:szCs w:val="28"/>
          <w:u w:val="single"/>
          <w:bdr w:val="none" w:sz="0" w:space="0" w:color="auto" w:frame="1"/>
          <w:lang w:eastAsia="ru-RU"/>
        </w:rPr>
        <w:t>Химическое отравление: определение понятия в педиатрии</w:t>
      </w:r>
      <w:r w:rsidRPr="00A73430">
        <w:rPr>
          <w:rFonts w:ascii="Times New Roman" w:eastAsia="Times New Roman" w:hAnsi="Times New Roman" w:cs="Times New Roman"/>
          <w:sz w:val="28"/>
          <w:szCs w:val="28"/>
          <w:lang w:eastAsia="ru-RU"/>
        </w:rPr>
        <w:fldChar w:fldCharType="end"/>
      </w:r>
    </w:p>
    <w:p w:rsidR="00A73430" w:rsidRPr="00A73430" w:rsidRDefault="00A73430" w:rsidP="00A73430">
      <w:pPr>
        <w:numPr>
          <w:ilvl w:val="0"/>
          <w:numId w:val="1"/>
        </w:numPr>
        <w:shd w:val="clear" w:color="auto" w:fill="FFFFFF"/>
        <w:spacing w:after="0" w:line="300" w:lineRule="atLeast"/>
        <w:ind w:left="0"/>
        <w:rPr>
          <w:rFonts w:ascii="Times New Roman" w:eastAsia="Times New Roman" w:hAnsi="Times New Roman" w:cs="Times New Roman"/>
          <w:sz w:val="28"/>
          <w:szCs w:val="28"/>
          <w:lang w:eastAsia="ru-RU"/>
        </w:rPr>
      </w:pPr>
      <w:hyperlink r:id="rId5" w:anchor="simptomy-khimicheskoy-travmy-kharakternye-priznaki" w:history="1">
        <w:r w:rsidRPr="00A73430">
          <w:rPr>
            <w:rFonts w:ascii="Times New Roman" w:eastAsia="Times New Roman" w:hAnsi="Times New Roman" w:cs="Times New Roman"/>
            <w:sz w:val="28"/>
            <w:szCs w:val="28"/>
            <w:u w:val="single"/>
            <w:bdr w:val="none" w:sz="0" w:space="0" w:color="auto" w:frame="1"/>
            <w:lang w:eastAsia="ru-RU"/>
          </w:rPr>
          <w:t>Симптомы химической травмы: характерные признаки</w:t>
        </w:r>
      </w:hyperlink>
    </w:p>
    <w:p w:rsidR="00A73430" w:rsidRPr="00A73430" w:rsidRDefault="00A73430" w:rsidP="00A73430">
      <w:pPr>
        <w:numPr>
          <w:ilvl w:val="0"/>
          <w:numId w:val="1"/>
        </w:numPr>
        <w:shd w:val="clear" w:color="auto" w:fill="FFFFFF"/>
        <w:spacing w:after="0" w:line="300" w:lineRule="atLeast"/>
        <w:ind w:left="0"/>
        <w:rPr>
          <w:rFonts w:ascii="Times New Roman" w:eastAsia="Times New Roman" w:hAnsi="Times New Roman" w:cs="Times New Roman"/>
          <w:sz w:val="28"/>
          <w:szCs w:val="28"/>
          <w:lang w:eastAsia="ru-RU"/>
        </w:rPr>
      </w:pPr>
      <w:hyperlink r:id="rId6" w:anchor="khimicheskie-ozhogi-chem-opasny" w:history="1">
        <w:r w:rsidRPr="00A73430">
          <w:rPr>
            <w:rFonts w:ascii="Times New Roman" w:eastAsia="Times New Roman" w:hAnsi="Times New Roman" w:cs="Times New Roman"/>
            <w:sz w:val="28"/>
            <w:szCs w:val="28"/>
            <w:u w:val="single"/>
            <w:bdr w:val="none" w:sz="0" w:space="0" w:color="auto" w:frame="1"/>
            <w:lang w:eastAsia="ru-RU"/>
          </w:rPr>
          <w:t>Химические ожоги: чем опасны?</w:t>
        </w:r>
      </w:hyperlink>
    </w:p>
    <w:p w:rsidR="00A73430" w:rsidRPr="00A73430" w:rsidRDefault="00A73430" w:rsidP="00A73430">
      <w:pPr>
        <w:numPr>
          <w:ilvl w:val="0"/>
          <w:numId w:val="1"/>
        </w:numPr>
        <w:shd w:val="clear" w:color="auto" w:fill="FFFFFF"/>
        <w:spacing w:after="0" w:line="300" w:lineRule="atLeast"/>
        <w:ind w:left="0"/>
        <w:rPr>
          <w:rFonts w:ascii="Times New Roman" w:eastAsia="Times New Roman" w:hAnsi="Times New Roman" w:cs="Times New Roman"/>
          <w:sz w:val="28"/>
          <w:szCs w:val="28"/>
          <w:lang w:eastAsia="ru-RU"/>
        </w:rPr>
      </w:pPr>
      <w:hyperlink r:id="rId7" w:anchor="pervaya-pomoshch-roditeley-pri-khimicheskom-otravlenii" w:history="1">
        <w:r w:rsidRPr="00A73430">
          <w:rPr>
            <w:rFonts w:ascii="Times New Roman" w:eastAsia="Times New Roman" w:hAnsi="Times New Roman" w:cs="Times New Roman"/>
            <w:sz w:val="28"/>
            <w:szCs w:val="28"/>
            <w:u w:val="single"/>
            <w:bdr w:val="none" w:sz="0" w:space="0" w:color="auto" w:frame="1"/>
            <w:lang w:eastAsia="ru-RU"/>
          </w:rPr>
          <w:t>Первая помощь родителей при химическом отравлении</w:t>
        </w:r>
      </w:hyperlink>
    </w:p>
    <w:p w:rsidR="00A73430" w:rsidRPr="00A73430" w:rsidRDefault="00A73430" w:rsidP="00A73430">
      <w:pPr>
        <w:shd w:val="clear" w:color="auto" w:fill="FFFFFF"/>
        <w:spacing w:before="120" w:after="0" w:line="300" w:lineRule="atLeast"/>
        <w:rPr>
          <w:rFonts w:ascii="Times New Roman" w:eastAsia="Times New Roman" w:hAnsi="Times New Roman" w:cs="Times New Roman"/>
          <w:sz w:val="28"/>
          <w:szCs w:val="28"/>
          <w:lang w:eastAsia="ru-RU"/>
        </w:rPr>
      </w:pPr>
      <w:r w:rsidRPr="00A73430">
        <w:rPr>
          <w:rFonts w:ascii="Times New Roman" w:eastAsia="Times New Roman" w:hAnsi="Times New Roman" w:cs="Times New Roman"/>
          <w:sz w:val="28"/>
          <w:szCs w:val="28"/>
          <w:lang w:eastAsia="ru-RU"/>
        </w:rPr>
        <w:t>Чаще всего химическая травма происходит в детском возрасте по недосмотру или упущению, халатности взрослых, и нередко это сами родители, оставляющие без присмотра в доступности детских рук опасные и активные соединения. Чаще всего контакт с химическими соединениями приводит к серьезным ожогам слизистых и кожи либо отравлениям (если вещества приняты внутрь или вдыхались пары летучих соединений). Дети серьезно страдают и ощущают массу болезненных и неприятных ощущений не только в момент получения травмы, но и в дальнейшем, по мере воздействия отсроченных эффектов соединений на ткани и органы и в периоде лечения и реабилитации. Поэтому важно не допускать подобных ситуаций. Но если несчастье уже случилось – что делать?</w:t>
      </w:r>
    </w:p>
    <w:p w:rsidR="00A73430" w:rsidRPr="00A73430" w:rsidRDefault="00A73430" w:rsidP="00A73430">
      <w:pPr>
        <w:shd w:val="clear" w:color="auto" w:fill="FFFFFF"/>
        <w:spacing w:before="480" w:after="0" w:line="420" w:lineRule="atLeast"/>
        <w:jc w:val="center"/>
        <w:outlineLvl w:val="1"/>
        <w:rPr>
          <w:rFonts w:ascii="Times New Roman" w:eastAsia="Times New Roman" w:hAnsi="Times New Roman" w:cs="Times New Roman"/>
          <w:b/>
          <w:bCs/>
          <w:sz w:val="28"/>
          <w:szCs w:val="28"/>
          <w:lang w:eastAsia="ru-RU"/>
        </w:rPr>
      </w:pPr>
      <w:r w:rsidRPr="00A73430">
        <w:rPr>
          <w:rFonts w:ascii="Times New Roman" w:eastAsia="Times New Roman" w:hAnsi="Times New Roman" w:cs="Times New Roman"/>
          <w:b/>
          <w:bCs/>
          <w:sz w:val="28"/>
          <w:szCs w:val="28"/>
          <w:lang w:eastAsia="ru-RU"/>
        </w:rPr>
        <w:t>Химическое отравление: определение понятия в педиатрии</w:t>
      </w:r>
    </w:p>
    <w:p w:rsidR="00A73430" w:rsidRPr="00A73430" w:rsidRDefault="00A73430" w:rsidP="00A73430">
      <w:pPr>
        <w:shd w:val="clear" w:color="auto" w:fill="FFFFFF"/>
        <w:spacing w:before="360" w:after="0" w:line="300" w:lineRule="atLeast"/>
        <w:rPr>
          <w:rFonts w:ascii="Times New Roman" w:eastAsia="Times New Roman" w:hAnsi="Times New Roman" w:cs="Times New Roman"/>
          <w:sz w:val="28"/>
          <w:szCs w:val="28"/>
          <w:lang w:eastAsia="ru-RU"/>
        </w:rPr>
      </w:pPr>
      <w:r w:rsidRPr="00A73430">
        <w:rPr>
          <w:rFonts w:ascii="Times New Roman" w:eastAsia="Times New Roman" w:hAnsi="Times New Roman" w:cs="Times New Roman"/>
          <w:sz w:val="28"/>
          <w:szCs w:val="28"/>
          <w:lang w:eastAsia="ru-RU"/>
        </w:rPr>
        <w:t>Острые химические отравления занимают одно из первых мест по частоте несчастных случаев в детской практике. Основной путь поступления ядовитых веществ в организм – желудочно-кишечный тракт с обязательным повреждением слизистой оболочки полости рта. То есть, по сути, формируется комбинированное повреждение, сочетающее в себе как отравление пр</w:t>
      </w:r>
      <w:r>
        <w:rPr>
          <w:rFonts w:ascii="Times New Roman" w:eastAsia="Times New Roman" w:hAnsi="Times New Roman" w:cs="Times New Roman"/>
          <w:sz w:val="28"/>
          <w:szCs w:val="28"/>
          <w:lang w:eastAsia="ru-RU"/>
        </w:rPr>
        <w:t>и всасывании соединения в кровь</w:t>
      </w:r>
      <w:r w:rsidRPr="00A73430">
        <w:rPr>
          <w:rFonts w:ascii="Times New Roman" w:eastAsia="Times New Roman" w:hAnsi="Times New Roman" w:cs="Times New Roman"/>
          <w:sz w:val="28"/>
          <w:szCs w:val="28"/>
          <w:lang w:eastAsia="ru-RU"/>
        </w:rPr>
        <w:t>, так и химический ожог поверхностей, соприкасающихся с химическими соединениями.</w:t>
      </w:r>
    </w:p>
    <w:p w:rsidR="00A73430" w:rsidRPr="00A73430" w:rsidRDefault="00A73430" w:rsidP="00A73430">
      <w:pPr>
        <w:shd w:val="clear" w:color="auto" w:fill="FFFFFF"/>
        <w:spacing w:before="120" w:after="0" w:line="300" w:lineRule="atLeast"/>
        <w:rPr>
          <w:rFonts w:ascii="Times New Roman" w:eastAsia="Times New Roman" w:hAnsi="Times New Roman" w:cs="Times New Roman"/>
          <w:sz w:val="28"/>
          <w:szCs w:val="28"/>
          <w:lang w:eastAsia="ru-RU"/>
        </w:rPr>
      </w:pPr>
      <w:r w:rsidRPr="00A73430">
        <w:rPr>
          <w:rFonts w:ascii="Times New Roman" w:eastAsia="Times New Roman" w:hAnsi="Times New Roman" w:cs="Times New Roman"/>
          <w:sz w:val="28"/>
          <w:szCs w:val="28"/>
          <w:lang w:eastAsia="ru-RU"/>
        </w:rPr>
        <w:t>Причинами химической травмы может стать:</w:t>
      </w:r>
    </w:p>
    <w:p w:rsidR="00A73430" w:rsidRPr="00A73430" w:rsidRDefault="00A73430" w:rsidP="00A73430">
      <w:pPr>
        <w:numPr>
          <w:ilvl w:val="0"/>
          <w:numId w:val="2"/>
        </w:numPr>
        <w:shd w:val="clear" w:color="auto" w:fill="FFFFFF"/>
        <w:spacing w:after="0" w:line="300" w:lineRule="atLeast"/>
        <w:ind w:left="0"/>
        <w:rPr>
          <w:rFonts w:ascii="Times New Roman" w:eastAsia="Times New Roman" w:hAnsi="Times New Roman" w:cs="Times New Roman"/>
          <w:sz w:val="28"/>
          <w:szCs w:val="28"/>
          <w:lang w:eastAsia="ru-RU"/>
        </w:rPr>
      </w:pPr>
      <w:r w:rsidRPr="00A73430">
        <w:rPr>
          <w:rFonts w:ascii="Times New Roman" w:eastAsia="Times New Roman" w:hAnsi="Times New Roman" w:cs="Times New Roman"/>
          <w:sz w:val="28"/>
          <w:szCs w:val="28"/>
          <w:lang w:eastAsia="ru-RU"/>
        </w:rPr>
        <w:t>Случайное проглатывание растворов кислот и щелочей;</w:t>
      </w:r>
    </w:p>
    <w:p w:rsidR="00A73430" w:rsidRPr="00A73430" w:rsidRDefault="00A73430" w:rsidP="00A73430">
      <w:pPr>
        <w:numPr>
          <w:ilvl w:val="0"/>
          <w:numId w:val="2"/>
        </w:numPr>
        <w:shd w:val="clear" w:color="auto" w:fill="FFFFFF"/>
        <w:spacing w:before="60" w:after="0" w:line="300" w:lineRule="atLeast"/>
        <w:ind w:left="0"/>
        <w:rPr>
          <w:rFonts w:ascii="Times New Roman" w:eastAsia="Times New Roman" w:hAnsi="Times New Roman" w:cs="Times New Roman"/>
          <w:sz w:val="28"/>
          <w:szCs w:val="28"/>
          <w:lang w:eastAsia="ru-RU"/>
        </w:rPr>
      </w:pPr>
      <w:r w:rsidRPr="00A73430">
        <w:rPr>
          <w:rFonts w:ascii="Times New Roman" w:eastAsia="Times New Roman" w:hAnsi="Times New Roman" w:cs="Times New Roman"/>
          <w:sz w:val="28"/>
          <w:szCs w:val="28"/>
          <w:lang w:eastAsia="ru-RU"/>
        </w:rPr>
        <w:t>Передозировка лекарственных препаратов;</w:t>
      </w:r>
    </w:p>
    <w:p w:rsidR="00A73430" w:rsidRPr="00A73430" w:rsidRDefault="00A73430" w:rsidP="00A73430">
      <w:pPr>
        <w:numPr>
          <w:ilvl w:val="0"/>
          <w:numId w:val="2"/>
        </w:numPr>
        <w:shd w:val="clear" w:color="auto" w:fill="FFFFFF"/>
        <w:spacing w:before="60" w:after="0" w:line="300" w:lineRule="atLeast"/>
        <w:ind w:left="0"/>
        <w:rPr>
          <w:rFonts w:ascii="Times New Roman" w:eastAsia="Times New Roman" w:hAnsi="Times New Roman" w:cs="Times New Roman"/>
          <w:sz w:val="28"/>
          <w:szCs w:val="28"/>
          <w:lang w:eastAsia="ru-RU"/>
        </w:rPr>
      </w:pPr>
      <w:r w:rsidRPr="00A73430">
        <w:rPr>
          <w:rFonts w:ascii="Times New Roman" w:eastAsia="Times New Roman" w:hAnsi="Times New Roman" w:cs="Times New Roman"/>
          <w:sz w:val="28"/>
          <w:szCs w:val="28"/>
          <w:lang w:eastAsia="ru-RU"/>
        </w:rPr>
        <w:t>Отравление спиртосодержащими настойками;</w:t>
      </w:r>
    </w:p>
    <w:p w:rsidR="00A73430" w:rsidRPr="00A73430" w:rsidRDefault="00A73430" w:rsidP="00A73430">
      <w:pPr>
        <w:shd w:val="clear" w:color="auto" w:fill="FFFFFF"/>
        <w:spacing w:before="120" w:after="0" w:line="300" w:lineRule="atLeast"/>
        <w:rPr>
          <w:rFonts w:ascii="Times New Roman" w:eastAsia="Times New Roman" w:hAnsi="Times New Roman" w:cs="Times New Roman"/>
          <w:sz w:val="28"/>
          <w:szCs w:val="28"/>
          <w:lang w:eastAsia="ru-RU"/>
        </w:rPr>
      </w:pPr>
      <w:r w:rsidRPr="00A73430">
        <w:rPr>
          <w:rFonts w:ascii="Times New Roman" w:eastAsia="Times New Roman" w:hAnsi="Times New Roman" w:cs="Times New Roman"/>
          <w:sz w:val="28"/>
          <w:szCs w:val="28"/>
          <w:lang w:eastAsia="ru-RU"/>
        </w:rPr>
        <w:t>Острые отравления у детей протекают намного тяжелее, чем у взрослых в силу анатомо-физиологических особенностей: несовершенные системы защиты и выведения токсических веществ, незрелость ферментных систем печени и почек, ранимость тканей кожи и слизистых.</w:t>
      </w:r>
    </w:p>
    <w:p w:rsidR="00A73430" w:rsidRPr="00A73430" w:rsidRDefault="00A73430" w:rsidP="00A73430">
      <w:pPr>
        <w:shd w:val="clear" w:color="auto" w:fill="FFFFFF"/>
        <w:spacing w:before="480" w:after="0" w:line="420" w:lineRule="atLeast"/>
        <w:jc w:val="center"/>
        <w:outlineLvl w:val="1"/>
        <w:rPr>
          <w:rFonts w:ascii="Times New Roman" w:eastAsia="Times New Roman" w:hAnsi="Times New Roman" w:cs="Times New Roman"/>
          <w:b/>
          <w:bCs/>
          <w:sz w:val="28"/>
          <w:szCs w:val="28"/>
          <w:lang w:eastAsia="ru-RU"/>
        </w:rPr>
      </w:pPr>
      <w:r w:rsidRPr="00A73430">
        <w:rPr>
          <w:rFonts w:ascii="Times New Roman" w:eastAsia="Times New Roman" w:hAnsi="Times New Roman" w:cs="Times New Roman"/>
          <w:b/>
          <w:bCs/>
          <w:sz w:val="28"/>
          <w:szCs w:val="28"/>
          <w:lang w:eastAsia="ru-RU"/>
        </w:rPr>
        <w:t>Симптомы химической травмы: характерные признаки</w:t>
      </w:r>
    </w:p>
    <w:p w:rsidR="00A73430" w:rsidRPr="00A73430" w:rsidRDefault="00A73430" w:rsidP="00A73430">
      <w:pPr>
        <w:shd w:val="clear" w:color="auto" w:fill="FFFFFF"/>
        <w:spacing w:before="120" w:after="0" w:line="300" w:lineRule="atLeast"/>
        <w:rPr>
          <w:rFonts w:ascii="Times New Roman" w:eastAsia="Times New Roman" w:hAnsi="Times New Roman" w:cs="Times New Roman"/>
          <w:sz w:val="28"/>
          <w:szCs w:val="28"/>
          <w:lang w:eastAsia="ru-RU"/>
        </w:rPr>
      </w:pPr>
      <w:r w:rsidRPr="00A73430">
        <w:rPr>
          <w:rFonts w:ascii="Times New Roman" w:eastAsia="Times New Roman" w:hAnsi="Times New Roman" w:cs="Times New Roman"/>
          <w:sz w:val="28"/>
          <w:szCs w:val="28"/>
          <w:lang w:eastAsia="ru-RU"/>
        </w:rPr>
        <w:t>В клиническом течении травмы различают несколько стадий, которые характеризуются разнообразием клинических симптомов.</w:t>
      </w:r>
    </w:p>
    <w:p w:rsidR="00A73430" w:rsidRPr="00A73430" w:rsidRDefault="00A73430" w:rsidP="00A73430">
      <w:pPr>
        <w:shd w:val="clear" w:color="auto" w:fill="FFFFFF"/>
        <w:spacing w:before="120" w:after="0" w:line="300" w:lineRule="atLeast"/>
        <w:rPr>
          <w:rFonts w:ascii="Times New Roman" w:eastAsia="Times New Roman" w:hAnsi="Times New Roman" w:cs="Times New Roman"/>
          <w:sz w:val="28"/>
          <w:szCs w:val="28"/>
          <w:lang w:eastAsia="ru-RU"/>
        </w:rPr>
      </w:pPr>
      <w:r w:rsidRPr="00A73430">
        <w:rPr>
          <w:rFonts w:ascii="Times New Roman" w:eastAsia="Times New Roman" w:hAnsi="Times New Roman" w:cs="Times New Roman"/>
          <w:sz w:val="28"/>
          <w:szCs w:val="28"/>
          <w:lang w:eastAsia="ru-RU"/>
        </w:rPr>
        <w:lastRenderedPageBreak/>
        <w:t>Сразу после травмы существенно страдают те участки, которые непосредственно контактировали с агрессивным соединением. Нарушение тока крови, поступления питательных веществ и кислорода к пораженным тканям на слизистых и коже будет способствовать медленному заживлению поврежденных поверхностей. Типично появление острого воспаления, отека, красноты, серо-бурого налета на поврежденных участках. Помимо этого, химическая травма во многих случаях крайне болезненна, что грозит детям даже развитием болевого шока.</w:t>
      </w:r>
    </w:p>
    <w:p w:rsidR="00A73430" w:rsidRPr="00A73430" w:rsidRDefault="00A73430" w:rsidP="00A73430">
      <w:pPr>
        <w:shd w:val="clear" w:color="auto" w:fill="FFFFFF"/>
        <w:spacing w:before="120" w:after="0" w:line="300" w:lineRule="atLeast"/>
        <w:rPr>
          <w:rFonts w:ascii="Times New Roman" w:eastAsia="Times New Roman" w:hAnsi="Times New Roman" w:cs="Times New Roman"/>
          <w:sz w:val="28"/>
          <w:szCs w:val="28"/>
          <w:lang w:eastAsia="ru-RU"/>
        </w:rPr>
      </w:pPr>
      <w:r w:rsidRPr="00A73430">
        <w:rPr>
          <w:rFonts w:ascii="Times New Roman" w:eastAsia="Times New Roman" w:hAnsi="Times New Roman" w:cs="Times New Roman"/>
          <w:sz w:val="28"/>
          <w:szCs w:val="28"/>
          <w:lang w:eastAsia="ru-RU"/>
        </w:rPr>
        <w:t>В зависимости от характера взаимодействия химического агента с тканями, на слизистых оболочках горла и полости рта могут формироваться некротические процессы – очаги слизистой, покрытые сероватым налетом, с красной каймой, появление гнилостного запаха изо рта, но только в случае большого участка повреждения.</w:t>
      </w:r>
    </w:p>
    <w:p w:rsidR="00A73430" w:rsidRPr="00A73430" w:rsidRDefault="00A73430" w:rsidP="00A73430">
      <w:pPr>
        <w:shd w:val="clear" w:color="auto" w:fill="FFFFFF"/>
        <w:spacing w:before="480" w:after="0" w:line="420" w:lineRule="atLeast"/>
        <w:jc w:val="center"/>
        <w:outlineLvl w:val="1"/>
        <w:rPr>
          <w:rFonts w:ascii="Times New Roman" w:eastAsia="Times New Roman" w:hAnsi="Times New Roman" w:cs="Times New Roman"/>
          <w:b/>
          <w:bCs/>
          <w:sz w:val="28"/>
          <w:szCs w:val="28"/>
          <w:lang w:eastAsia="ru-RU"/>
        </w:rPr>
      </w:pPr>
      <w:r w:rsidRPr="00A73430">
        <w:rPr>
          <w:rFonts w:ascii="Times New Roman" w:eastAsia="Times New Roman" w:hAnsi="Times New Roman" w:cs="Times New Roman"/>
          <w:b/>
          <w:bCs/>
          <w:sz w:val="28"/>
          <w:szCs w:val="28"/>
          <w:lang w:eastAsia="ru-RU"/>
        </w:rPr>
        <w:t>Химические ожоги: чем опасны?</w:t>
      </w:r>
    </w:p>
    <w:p w:rsidR="00A73430" w:rsidRPr="00A73430" w:rsidRDefault="00A73430" w:rsidP="00A73430">
      <w:pPr>
        <w:shd w:val="clear" w:color="auto" w:fill="FFFFFF"/>
        <w:spacing w:after="0" w:line="300" w:lineRule="atLeast"/>
        <w:rPr>
          <w:rFonts w:ascii="Times New Roman" w:eastAsia="Times New Roman" w:hAnsi="Times New Roman" w:cs="Times New Roman"/>
          <w:sz w:val="28"/>
          <w:szCs w:val="28"/>
          <w:lang w:eastAsia="ru-RU"/>
        </w:rPr>
      </w:pPr>
      <w:r w:rsidRPr="00A73430">
        <w:rPr>
          <w:rFonts w:ascii="Times New Roman" w:eastAsia="Times New Roman" w:hAnsi="Times New Roman" w:cs="Times New Roman"/>
          <w:sz w:val="28"/>
          <w:szCs w:val="28"/>
          <w:lang w:eastAsia="ru-RU"/>
        </w:rPr>
        <w:t>Многие вещества, при контакте с кожными покровами или слизистыми оболочками, вызывают в детском возрасте сильные обширные ожоги, которые длительно и очень болезненно заживают. Степень поражения будет зависеть от концентрации агрессивного вещества, длительности его воздействия и локализации ожога.</w:t>
      </w:r>
      <w:r w:rsidRPr="00A73430">
        <w:rPr>
          <w:rFonts w:ascii="Times New Roman" w:eastAsia="Times New Roman" w:hAnsi="Times New Roman" w:cs="Times New Roman"/>
          <w:noProof/>
          <w:sz w:val="28"/>
          <w:szCs w:val="28"/>
          <w:lang w:eastAsia="ru-RU"/>
        </w:rPr>
        <w:drawing>
          <wp:inline distT="0" distB="0" distL="0" distR="0" wp14:anchorId="1FD7545C" wp14:editId="22CC143B">
            <wp:extent cx="9525" cy="9525"/>
            <wp:effectExtent l="0" t="0" r="0" b="0"/>
            <wp:docPr id="2" name="Рисунок 2" descr="Хочу такой сайт">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A73430" w:rsidRPr="00A73430" w:rsidRDefault="00A73430" w:rsidP="00A73430">
      <w:pPr>
        <w:shd w:val="clear" w:color="auto" w:fill="FFFFFF"/>
        <w:spacing w:before="120" w:after="0" w:line="300" w:lineRule="atLeast"/>
        <w:rPr>
          <w:rFonts w:ascii="Times New Roman" w:eastAsia="Times New Roman" w:hAnsi="Times New Roman" w:cs="Times New Roman"/>
          <w:sz w:val="28"/>
          <w:szCs w:val="28"/>
          <w:lang w:eastAsia="ru-RU"/>
        </w:rPr>
      </w:pPr>
      <w:r w:rsidRPr="00A73430">
        <w:rPr>
          <w:rFonts w:ascii="Times New Roman" w:eastAsia="Times New Roman" w:hAnsi="Times New Roman" w:cs="Times New Roman"/>
          <w:sz w:val="28"/>
          <w:szCs w:val="28"/>
          <w:lang w:eastAsia="ru-RU"/>
        </w:rPr>
        <w:t>Различают три степени тяжести химического поражения:</w:t>
      </w:r>
    </w:p>
    <w:p w:rsidR="00A73430" w:rsidRPr="00A73430" w:rsidRDefault="00A73430" w:rsidP="00A73430">
      <w:pPr>
        <w:numPr>
          <w:ilvl w:val="0"/>
          <w:numId w:val="3"/>
        </w:numPr>
        <w:shd w:val="clear" w:color="auto" w:fill="FFFFFF"/>
        <w:spacing w:after="0" w:line="300" w:lineRule="atLeast"/>
        <w:ind w:left="0"/>
        <w:rPr>
          <w:rFonts w:ascii="Times New Roman" w:eastAsia="Times New Roman" w:hAnsi="Times New Roman" w:cs="Times New Roman"/>
          <w:sz w:val="28"/>
          <w:szCs w:val="28"/>
          <w:lang w:eastAsia="ru-RU"/>
        </w:rPr>
      </w:pPr>
      <w:r w:rsidRPr="00A73430">
        <w:rPr>
          <w:rFonts w:ascii="Times New Roman" w:eastAsia="Times New Roman" w:hAnsi="Times New Roman" w:cs="Times New Roman"/>
          <w:sz w:val="28"/>
          <w:szCs w:val="28"/>
          <w:lang w:eastAsia="ru-RU"/>
        </w:rPr>
        <w:t>первая степень характеризуется развитием катарального воспаления;</w:t>
      </w:r>
    </w:p>
    <w:p w:rsidR="00A73430" w:rsidRPr="00A73430" w:rsidRDefault="00A73430" w:rsidP="00A73430">
      <w:pPr>
        <w:numPr>
          <w:ilvl w:val="0"/>
          <w:numId w:val="3"/>
        </w:numPr>
        <w:shd w:val="clear" w:color="auto" w:fill="FFFFFF"/>
        <w:spacing w:before="60" w:after="0" w:line="300" w:lineRule="atLeast"/>
        <w:ind w:left="0"/>
        <w:rPr>
          <w:rFonts w:ascii="Times New Roman" w:eastAsia="Times New Roman" w:hAnsi="Times New Roman" w:cs="Times New Roman"/>
          <w:sz w:val="28"/>
          <w:szCs w:val="28"/>
          <w:lang w:eastAsia="ru-RU"/>
        </w:rPr>
      </w:pPr>
      <w:r w:rsidRPr="00A73430">
        <w:rPr>
          <w:rFonts w:ascii="Times New Roman" w:eastAsia="Times New Roman" w:hAnsi="Times New Roman" w:cs="Times New Roman"/>
          <w:sz w:val="28"/>
          <w:szCs w:val="28"/>
          <w:lang w:eastAsia="ru-RU"/>
        </w:rPr>
        <w:t>вторая степень: катаральное воспаление становится более выраженным, заметны очаги некроза – участки слизистой оболочки, покрытые грязно-белым, серым налетом;</w:t>
      </w:r>
    </w:p>
    <w:p w:rsidR="00A73430" w:rsidRPr="00A73430" w:rsidRDefault="00A73430" w:rsidP="00A73430">
      <w:pPr>
        <w:numPr>
          <w:ilvl w:val="0"/>
          <w:numId w:val="3"/>
        </w:numPr>
        <w:shd w:val="clear" w:color="auto" w:fill="FFFFFF"/>
        <w:spacing w:before="60" w:after="0" w:line="300" w:lineRule="atLeast"/>
        <w:ind w:left="0"/>
        <w:rPr>
          <w:rFonts w:ascii="Times New Roman" w:eastAsia="Times New Roman" w:hAnsi="Times New Roman" w:cs="Times New Roman"/>
          <w:sz w:val="28"/>
          <w:szCs w:val="28"/>
          <w:lang w:eastAsia="ru-RU"/>
        </w:rPr>
      </w:pPr>
      <w:r w:rsidRPr="00A73430">
        <w:rPr>
          <w:rFonts w:ascii="Times New Roman" w:eastAsia="Times New Roman" w:hAnsi="Times New Roman" w:cs="Times New Roman"/>
          <w:sz w:val="28"/>
          <w:szCs w:val="28"/>
          <w:lang w:eastAsia="ru-RU"/>
        </w:rPr>
        <w:t>третья-четвертая степень: на фоне резко гиперемированной и отечной слизистой оболочки, формируются обширные участки некроза. Поражаются также подлежащие ткани, страдают функции органов, возникают их деформации.</w:t>
      </w:r>
    </w:p>
    <w:p w:rsidR="00A73430" w:rsidRPr="00A73430" w:rsidRDefault="00A73430" w:rsidP="00A73430">
      <w:pPr>
        <w:shd w:val="clear" w:color="auto" w:fill="FFFFFF"/>
        <w:spacing w:before="120" w:after="0" w:line="300" w:lineRule="atLeast"/>
        <w:rPr>
          <w:rFonts w:ascii="Times New Roman" w:eastAsia="Times New Roman" w:hAnsi="Times New Roman" w:cs="Times New Roman"/>
          <w:sz w:val="28"/>
          <w:szCs w:val="28"/>
          <w:lang w:eastAsia="ru-RU"/>
        </w:rPr>
      </w:pPr>
      <w:r w:rsidRPr="00A73430">
        <w:rPr>
          <w:rFonts w:ascii="Times New Roman" w:eastAsia="Times New Roman" w:hAnsi="Times New Roman" w:cs="Times New Roman"/>
          <w:sz w:val="28"/>
          <w:szCs w:val="28"/>
          <w:lang w:eastAsia="ru-RU"/>
        </w:rPr>
        <w:t>При ожогах второй и более высокой степени нарушается передача нервных импульсов – страдает чувствительность, поэтому дети не чувствуют боли или же она ощущается мозаично, но заживление тканей происходит с формированием рубца. Рубец – это соединительная ткань, которая не выполняет полноценной функции слизистой оболочки, например, если воздействию подвергся язык, то впоследствии у детей нарушается функция восприятия, изменяется вкусовая чувствительность.</w:t>
      </w:r>
    </w:p>
    <w:p w:rsidR="00A73430" w:rsidRPr="00A73430" w:rsidRDefault="00A73430" w:rsidP="00A73430">
      <w:pPr>
        <w:shd w:val="clear" w:color="auto" w:fill="FFFFFF"/>
        <w:spacing w:before="480" w:after="0" w:line="420" w:lineRule="atLeast"/>
        <w:jc w:val="center"/>
        <w:outlineLvl w:val="1"/>
        <w:rPr>
          <w:rFonts w:ascii="Times New Roman" w:eastAsia="Times New Roman" w:hAnsi="Times New Roman" w:cs="Times New Roman"/>
          <w:b/>
          <w:bCs/>
          <w:sz w:val="28"/>
          <w:szCs w:val="28"/>
          <w:lang w:eastAsia="ru-RU"/>
        </w:rPr>
      </w:pPr>
      <w:r w:rsidRPr="00A73430">
        <w:rPr>
          <w:rFonts w:ascii="Times New Roman" w:eastAsia="Times New Roman" w:hAnsi="Times New Roman" w:cs="Times New Roman"/>
          <w:b/>
          <w:bCs/>
          <w:sz w:val="28"/>
          <w:szCs w:val="28"/>
          <w:lang w:eastAsia="ru-RU"/>
        </w:rPr>
        <w:t>Первая помощь родителей при химическом отравлении</w:t>
      </w:r>
    </w:p>
    <w:p w:rsidR="00A73430" w:rsidRPr="00A73430" w:rsidRDefault="00A73430" w:rsidP="00A73430">
      <w:pPr>
        <w:shd w:val="clear" w:color="auto" w:fill="FFFFFF"/>
        <w:spacing w:before="360" w:after="0" w:line="300" w:lineRule="atLeast"/>
        <w:rPr>
          <w:rFonts w:ascii="Times New Roman" w:eastAsia="Times New Roman" w:hAnsi="Times New Roman" w:cs="Times New Roman"/>
          <w:sz w:val="28"/>
          <w:szCs w:val="28"/>
          <w:lang w:eastAsia="ru-RU"/>
        </w:rPr>
      </w:pPr>
      <w:r w:rsidRPr="00A73430">
        <w:rPr>
          <w:rFonts w:ascii="Times New Roman" w:eastAsia="Times New Roman" w:hAnsi="Times New Roman" w:cs="Times New Roman"/>
          <w:sz w:val="28"/>
          <w:szCs w:val="28"/>
          <w:lang w:eastAsia="ru-RU"/>
        </w:rPr>
        <w:t xml:space="preserve">Первое что должны сделать родители – вызывать скорую помощь, так как отравление может быть опасным для жизни детей состоянием. Прием различных химических соединений не всегда приводит к ожогам и </w:t>
      </w:r>
      <w:r w:rsidRPr="00A73430">
        <w:rPr>
          <w:rFonts w:ascii="Times New Roman" w:eastAsia="Times New Roman" w:hAnsi="Times New Roman" w:cs="Times New Roman"/>
          <w:sz w:val="28"/>
          <w:szCs w:val="28"/>
          <w:lang w:eastAsia="ru-RU"/>
        </w:rPr>
        <w:lastRenderedPageBreak/>
        <w:t>отравлениям сразу, возможно только негативное влияние всасывающихся соединений на организм. Поэтому объем помощи в тех или иных случаях будет различным.</w:t>
      </w:r>
    </w:p>
    <w:p w:rsidR="00A73430" w:rsidRPr="00A73430" w:rsidRDefault="00A73430" w:rsidP="00A73430">
      <w:pPr>
        <w:shd w:val="clear" w:color="auto" w:fill="FFFFFF"/>
        <w:spacing w:before="120" w:after="0" w:line="300" w:lineRule="atLeast"/>
        <w:rPr>
          <w:rFonts w:ascii="Times New Roman" w:eastAsia="Times New Roman" w:hAnsi="Times New Roman" w:cs="Times New Roman"/>
          <w:sz w:val="28"/>
          <w:szCs w:val="28"/>
          <w:lang w:eastAsia="ru-RU"/>
        </w:rPr>
      </w:pPr>
      <w:r w:rsidRPr="00A73430">
        <w:rPr>
          <w:rFonts w:ascii="Times New Roman" w:eastAsia="Times New Roman" w:hAnsi="Times New Roman" w:cs="Times New Roman"/>
          <w:sz w:val="28"/>
          <w:szCs w:val="28"/>
          <w:lang w:eastAsia="ru-RU"/>
        </w:rPr>
        <w:t>Главная цель лечения при изолированном отравлении сводится к устранению токсических веществ из желудка и симптоматической терапии, направленной на восстановление нормальной жизнедеятельности детей. В рамках этой терапии восстанавливается водно-электролитный баланс, купируются симптомы интоксикации, но делают это уже не родители, лечение проводится специфическими препаратами в стенах стационара, как правило, это внутривенные вливания и др.</w:t>
      </w:r>
    </w:p>
    <w:p w:rsidR="00A73430" w:rsidRPr="00A73430" w:rsidRDefault="00A73430" w:rsidP="00A73430">
      <w:pPr>
        <w:shd w:val="clear" w:color="auto" w:fill="FFFFFF"/>
        <w:spacing w:before="120" w:after="0" w:line="300" w:lineRule="atLeast"/>
        <w:rPr>
          <w:rFonts w:ascii="Times New Roman" w:eastAsia="Times New Roman" w:hAnsi="Times New Roman" w:cs="Times New Roman"/>
          <w:sz w:val="28"/>
          <w:szCs w:val="28"/>
          <w:lang w:eastAsia="ru-RU"/>
        </w:rPr>
      </w:pPr>
      <w:r w:rsidRPr="00A73430">
        <w:rPr>
          <w:rFonts w:ascii="Times New Roman" w:eastAsia="Times New Roman" w:hAnsi="Times New Roman" w:cs="Times New Roman"/>
          <w:sz w:val="28"/>
          <w:szCs w:val="28"/>
          <w:lang w:eastAsia="ru-RU"/>
        </w:rPr>
        <w:t>Первое что должны сделать родители (если нет признаков ожога) – вызвать рвоту у ребенка и промыть желудок. Малышу предлагают выпить большое количество воды, и ложкой/пальцем надавливают на корень языка. Удалить токсины со слизистой оболочки полости рта можно многократным промыванием и полосканием теплой водой в течение 20 – 30 минут.</w:t>
      </w:r>
    </w:p>
    <w:p w:rsidR="00A73430" w:rsidRPr="00A73430" w:rsidRDefault="00A73430" w:rsidP="00A73430">
      <w:pPr>
        <w:numPr>
          <w:ilvl w:val="0"/>
          <w:numId w:val="4"/>
        </w:numPr>
        <w:shd w:val="clear" w:color="auto" w:fill="FFFFFF"/>
        <w:spacing w:after="0" w:line="300" w:lineRule="atLeast"/>
        <w:ind w:left="0"/>
        <w:rPr>
          <w:rFonts w:ascii="Times New Roman" w:eastAsia="Times New Roman" w:hAnsi="Times New Roman" w:cs="Times New Roman"/>
          <w:sz w:val="28"/>
          <w:szCs w:val="28"/>
          <w:lang w:eastAsia="ru-RU"/>
        </w:rPr>
      </w:pPr>
      <w:r w:rsidRPr="00A73430">
        <w:rPr>
          <w:rFonts w:ascii="Times New Roman" w:eastAsia="Times New Roman" w:hAnsi="Times New Roman" w:cs="Times New Roman"/>
          <w:sz w:val="28"/>
          <w:szCs w:val="28"/>
          <w:lang w:eastAsia="ru-RU"/>
        </w:rPr>
        <w:t>При отравлении определенными соединениями в рамках оказания первой помощи применяются антидоты (нейтрализующие соединения).</w:t>
      </w:r>
    </w:p>
    <w:p w:rsidR="00A73430" w:rsidRPr="00A73430" w:rsidRDefault="00A73430" w:rsidP="00A73430">
      <w:pPr>
        <w:numPr>
          <w:ilvl w:val="0"/>
          <w:numId w:val="4"/>
        </w:numPr>
        <w:shd w:val="clear" w:color="auto" w:fill="FFFFFF"/>
        <w:spacing w:after="0" w:line="300" w:lineRule="atLeast"/>
        <w:ind w:left="0"/>
        <w:rPr>
          <w:rFonts w:ascii="Times New Roman" w:eastAsia="Times New Roman" w:hAnsi="Times New Roman" w:cs="Times New Roman"/>
          <w:sz w:val="28"/>
          <w:szCs w:val="28"/>
          <w:lang w:eastAsia="ru-RU"/>
        </w:rPr>
      </w:pPr>
      <w:r w:rsidRPr="00A73430">
        <w:rPr>
          <w:rFonts w:ascii="Times New Roman" w:eastAsia="Times New Roman" w:hAnsi="Times New Roman" w:cs="Times New Roman"/>
          <w:sz w:val="28"/>
          <w:szCs w:val="28"/>
          <w:lang w:eastAsia="ru-RU"/>
        </w:rPr>
        <w:t xml:space="preserve">При отравлении </w:t>
      </w:r>
      <w:proofErr w:type="spellStart"/>
      <w:r w:rsidRPr="00A73430">
        <w:rPr>
          <w:rFonts w:ascii="Times New Roman" w:eastAsia="Times New Roman" w:hAnsi="Times New Roman" w:cs="Times New Roman"/>
          <w:sz w:val="28"/>
          <w:szCs w:val="28"/>
          <w:lang w:eastAsia="ru-RU"/>
        </w:rPr>
        <w:t>фенолсодержащими</w:t>
      </w:r>
      <w:proofErr w:type="spellEnd"/>
      <w:r w:rsidRPr="00A73430">
        <w:rPr>
          <w:rFonts w:ascii="Times New Roman" w:eastAsia="Times New Roman" w:hAnsi="Times New Roman" w:cs="Times New Roman"/>
          <w:sz w:val="28"/>
          <w:szCs w:val="28"/>
          <w:lang w:eastAsia="ru-RU"/>
        </w:rPr>
        <w:t xml:space="preserve"> препаратами, например, дезинфицирующими средствами – это 50% спирт, </w:t>
      </w:r>
      <w:hyperlink r:id="rId10" w:history="1">
        <w:r w:rsidRPr="00A73430">
          <w:rPr>
            <w:rFonts w:ascii="Times New Roman" w:eastAsia="Times New Roman" w:hAnsi="Times New Roman" w:cs="Times New Roman"/>
            <w:sz w:val="28"/>
            <w:szCs w:val="28"/>
            <w:u w:val="single"/>
            <w:bdr w:val="none" w:sz="0" w:space="0" w:color="auto" w:frame="1"/>
            <w:lang w:eastAsia="ru-RU"/>
          </w:rPr>
          <w:t>касторовое масло</w:t>
        </w:r>
      </w:hyperlink>
      <w:r w:rsidRPr="00A73430">
        <w:rPr>
          <w:rFonts w:ascii="Times New Roman" w:eastAsia="Times New Roman" w:hAnsi="Times New Roman" w:cs="Times New Roman"/>
          <w:sz w:val="28"/>
          <w:szCs w:val="28"/>
          <w:lang w:eastAsia="ru-RU"/>
        </w:rPr>
        <w:t>;</w:t>
      </w:r>
    </w:p>
    <w:p w:rsidR="00A73430" w:rsidRPr="00A73430" w:rsidRDefault="00A73430" w:rsidP="00A73430">
      <w:pPr>
        <w:numPr>
          <w:ilvl w:val="0"/>
          <w:numId w:val="4"/>
        </w:numPr>
        <w:shd w:val="clear" w:color="auto" w:fill="FFFFFF"/>
        <w:spacing w:before="60" w:after="0" w:line="300" w:lineRule="atLeast"/>
        <w:ind w:left="0"/>
        <w:rPr>
          <w:rFonts w:ascii="Times New Roman" w:eastAsia="Times New Roman" w:hAnsi="Times New Roman" w:cs="Times New Roman"/>
          <w:sz w:val="28"/>
          <w:szCs w:val="28"/>
          <w:lang w:eastAsia="ru-RU"/>
        </w:rPr>
      </w:pPr>
      <w:r w:rsidRPr="00A73430">
        <w:rPr>
          <w:rFonts w:ascii="Times New Roman" w:eastAsia="Times New Roman" w:hAnsi="Times New Roman" w:cs="Times New Roman"/>
          <w:sz w:val="28"/>
          <w:szCs w:val="28"/>
          <w:lang w:eastAsia="ru-RU"/>
        </w:rPr>
        <w:t xml:space="preserve">Ожоги кислотами, например, уксусная эссенция, медицинский спирт – щелочные растворы в виде орошений, примочек, ротовых ванночек. Для приготовления раствора 2 г поваренной соли на литр воды, или </w:t>
      </w:r>
      <w:proofErr w:type="spellStart"/>
      <w:r w:rsidRPr="00A73430">
        <w:rPr>
          <w:rFonts w:ascii="Times New Roman" w:eastAsia="Times New Roman" w:hAnsi="Times New Roman" w:cs="Times New Roman"/>
          <w:sz w:val="28"/>
          <w:szCs w:val="28"/>
          <w:lang w:eastAsia="ru-RU"/>
        </w:rPr>
        <w:t>пол-чайной</w:t>
      </w:r>
      <w:proofErr w:type="spellEnd"/>
      <w:r w:rsidRPr="00A73430">
        <w:rPr>
          <w:rFonts w:ascii="Times New Roman" w:eastAsia="Times New Roman" w:hAnsi="Times New Roman" w:cs="Times New Roman"/>
          <w:sz w:val="28"/>
          <w:szCs w:val="28"/>
          <w:lang w:eastAsia="ru-RU"/>
        </w:rPr>
        <w:t xml:space="preserve"> ложки пищевой соды в литре кипяченой, чуть теплой воды;</w:t>
      </w:r>
    </w:p>
    <w:p w:rsidR="00A73430" w:rsidRPr="00A73430" w:rsidRDefault="00A73430" w:rsidP="00A73430">
      <w:pPr>
        <w:numPr>
          <w:ilvl w:val="0"/>
          <w:numId w:val="4"/>
        </w:numPr>
        <w:shd w:val="clear" w:color="auto" w:fill="FFFFFF"/>
        <w:spacing w:before="60" w:after="0" w:line="300" w:lineRule="atLeast"/>
        <w:ind w:left="0"/>
        <w:rPr>
          <w:rFonts w:ascii="Times New Roman" w:eastAsia="Times New Roman" w:hAnsi="Times New Roman" w:cs="Times New Roman"/>
          <w:sz w:val="28"/>
          <w:szCs w:val="28"/>
          <w:lang w:eastAsia="ru-RU"/>
        </w:rPr>
      </w:pPr>
      <w:r w:rsidRPr="00A73430">
        <w:rPr>
          <w:rFonts w:ascii="Times New Roman" w:eastAsia="Times New Roman" w:hAnsi="Times New Roman" w:cs="Times New Roman"/>
          <w:sz w:val="28"/>
          <w:szCs w:val="28"/>
          <w:lang w:eastAsia="ru-RU"/>
        </w:rPr>
        <w:t xml:space="preserve">Щелочь, </w:t>
      </w:r>
      <w:proofErr w:type="gramStart"/>
      <w:r w:rsidRPr="00A73430">
        <w:rPr>
          <w:rFonts w:ascii="Times New Roman" w:eastAsia="Times New Roman" w:hAnsi="Times New Roman" w:cs="Times New Roman"/>
          <w:sz w:val="28"/>
          <w:szCs w:val="28"/>
          <w:lang w:eastAsia="ru-RU"/>
        </w:rPr>
        <w:t>например</w:t>
      </w:r>
      <w:proofErr w:type="gramEnd"/>
      <w:r w:rsidRPr="00A73430">
        <w:rPr>
          <w:rFonts w:ascii="Times New Roman" w:eastAsia="Times New Roman" w:hAnsi="Times New Roman" w:cs="Times New Roman"/>
          <w:sz w:val="28"/>
          <w:szCs w:val="28"/>
          <w:lang w:eastAsia="ru-RU"/>
        </w:rPr>
        <w:t xml:space="preserve"> каустическая сода, едкий натр, нейтрализуют слабым раствором кислот – уксусной, лимонной или же (предпочтительнее) растительным маслом;</w:t>
      </w:r>
    </w:p>
    <w:p w:rsidR="00A73430" w:rsidRPr="00A73430" w:rsidRDefault="00A73430" w:rsidP="00A73430">
      <w:pPr>
        <w:numPr>
          <w:ilvl w:val="0"/>
          <w:numId w:val="4"/>
        </w:numPr>
        <w:shd w:val="clear" w:color="auto" w:fill="FFFFFF"/>
        <w:spacing w:after="0" w:line="300" w:lineRule="atLeast"/>
        <w:ind w:left="0"/>
        <w:rPr>
          <w:rFonts w:ascii="Times New Roman" w:eastAsia="Times New Roman" w:hAnsi="Times New Roman" w:cs="Times New Roman"/>
          <w:sz w:val="28"/>
          <w:szCs w:val="28"/>
          <w:lang w:eastAsia="ru-RU"/>
        </w:rPr>
      </w:pPr>
      <w:r w:rsidRPr="00A73430">
        <w:rPr>
          <w:rFonts w:ascii="Times New Roman" w:eastAsia="Times New Roman" w:hAnsi="Times New Roman" w:cs="Times New Roman"/>
          <w:sz w:val="28"/>
          <w:szCs w:val="28"/>
          <w:lang w:eastAsia="ru-RU"/>
        </w:rPr>
        <w:t>Марганцовку нейтрализуют 1% раствором </w:t>
      </w:r>
      <w:hyperlink r:id="rId11" w:history="1">
        <w:r w:rsidRPr="00A73430">
          <w:rPr>
            <w:rFonts w:ascii="Times New Roman" w:eastAsia="Times New Roman" w:hAnsi="Times New Roman" w:cs="Times New Roman"/>
            <w:sz w:val="28"/>
            <w:szCs w:val="28"/>
            <w:u w:val="single"/>
            <w:bdr w:val="none" w:sz="0" w:space="0" w:color="auto" w:frame="1"/>
            <w:lang w:eastAsia="ru-RU"/>
          </w:rPr>
          <w:t>аскорбиновой кислоты</w:t>
        </w:r>
      </w:hyperlink>
      <w:r w:rsidRPr="00A73430">
        <w:rPr>
          <w:rFonts w:ascii="Times New Roman" w:eastAsia="Times New Roman" w:hAnsi="Times New Roman" w:cs="Times New Roman"/>
          <w:sz w:val="28"/>
          <w:szCs w:val="28"/>
          <w:lang w:eastAsia="ru-RU"/>
        </w:rPr>
        <w:t>.</w:t>
      </w:r>
    </w:p>
    <w:p w:rsidR="00A73430" w:rsidRPr="00A73430" w:rsidRDefault="00A73430" w:rsidP="00A73430">
      <w:pPr>
        <w:shd w:val="clear" w:color="auto" w:fill="FFFFFF"/>
        <w:spacing w:after="0" w:line="300" w:lineRule="atLeast"/>
        <w:rPr>
          <w:rFonts w:ascii="Times New Roman" w:eastAsia="Times New Roman" w:hAnsi="Times New Roman" w:cs="Times New Roman"/>
          <w:sz w:val="28"/>
          <w:szCs w:val="28"/>
          <w:lang w:eastAsia="ru-RU"/>
        </w:rPr>
      </w:pPr>
      <w:r w:rsidRPr="00A73430">
        <w:rPr>
          <w:rFonts w:ascii="Times New Roman" w:eastAsia="Times New Roman" w:hAnsi="Times New Roman" w:cs="Times New Roman"/>
          <w:sz w:val="28"/>
          <w:szCs w:val="28"/>
          <w:lang w:eastAsia="ru-RU"/>
        </w:rPr>
        <w:t>Местное лечение направлено на ликвидацию воспаления, отечности и ускорения процессов регенерации клеток на слизистой оболочке полости рта. За счет сильной болевой реакции затруднен прием пищи, для чего можно использовать местные анестетики, например, гели при прорезывании зубов, специальные анестезирующие гели, но предварительно необходима консультация специалиста. В составе гелей, как правило, </w:t>
      </w:r>
      <w:proofErr w:type="spellStart"/>
      <w:r w:rsidRPr="00A73430">
        <w:rPr>
          <w:rFonts w:ascii="Times New Roman" w:eastAsia="Times New Roman" w:hAnsi="Times New Roman" w:cs="Times New Roman"/>
          <w:sz w:val="28"/>
          <w:szCs w:val="28"/>
          <w:lang w:eastAsia="ru-RU"/>
        </w:rPr>
        <w:fldChar w:fldCharType="begin"/>
      </w:r>
      <w:r w:rsidRPr="00A73430">
        <w:rPr>
          <w:rFonts w:ascii="Times New Roman" w:eastAsia="Times New Roman" w:hAnsi="Times New Roman" w:cs="Times New Roman"/>
          <w:sz w:val="28"/>
          <w:szCs w:val="28"/>
          <w:lang w:eastAsia="ru-RU"/>
        </w:rPr>
        <w:instrText xml:space="preserve"> HYPERLINK "https://yandex.ru/health/pills/product/lidokain-58602?parent-reqid=1678109785393015-330238845652728676-sas3-0670-75f-sas-l7-balancer-8080-BAL-377&amp;utm_source=portal&amp;utm_medium=turbo_articles&amp;utm_campaign=yamd_crosslinks&amp;utm_content=link_from_turbo_articles_to_pills" </w:instrText>
      </w:r>
      <w:r w:rsidRPr="00A73430">
        <w:rPr>
          <w:rFonts w:ascii="Times New Roman" w:eastAsia="Times New Roman" w:hAnsi="Times New Roman" w:cs="Times New Roman"/>
          <w:sz w:val="28"/>
          <w:szCs w:val="28"/>
          <w:lang w:eastAsia="ru-RU"/>
        </w:rPr>
        <w:fldChar w:fldCharType="separate"/>
      </w:r>
      <w:r w:rsidRPr="00A73430">
        <w:rPr>
          <w:rFonts w:ascii="Times New Roman" w:eastAsia="Times New Roman" w:hAnsi="Times New Roman" w:cs="Times New Roman"/>
          <w:sz w:val="28"/>
          <w:szCs w:val="28"/>
          <w:u w:val="single"/>
          <w:bdr w:val="none" w:sz="0" w:space="0" w:color="auto" w:frame="1"/>
          <w:lang w:eastAsia="ru-RU"/>
        </w:rPr>
        <w:t>лидокаин</w:t>
      </w:r>
      <w:proofErr w:type="spellEnd"/>
      <w:r w:rsidRPr="00A73430">
        <w:rPr>
          <w:rFonts w:ascii="Times New Roman" w:eastAsia="Times New Roman" w:hAnsi="Times New Roman" w:cs="Times New Roman"/>
          <w:sz w:val="28"/>
          <w:szCs w:val="28"/>
          <w:lang w:eastAsia="ru-RU"/>
        </w:rPr>
        <w:fldChar w:fldCharType="end"/>
      </w:r>
      <w:r w:rsidRPr="00A73430">
        <w:rPr>
          <w:rFonts w:ascii="Times New Roman" w:eastAsia="Times New Roman" w:hAnsi="Times New Roman" w:cs="Times New Roman"/>
          <w:sz w:val="28"/>
          <w:szCs w:val="28"/>
          <w:lang w:eastAsia="ru-RU"/>
        </w:rPr>
        <w:t> или </w:t>
      </w:r>
      <w:hyperlink r:id="rId12" w:history="1">
        <w:r w:rsidRPr="00A73430">
          <w:rPr>
            <w:rFonts w:ascii="Times New Roman" w:eastAsia="Times New Roman" w:hAnsi="Times New Roman" w:cs="Times New Roman"/>
            <w:sz w:val="28"/>
            <w:szCs w:val="28"/>
            <w:u w:val="single"/>
            <w:bdr w:val="none" w:sz="0" w:space="0" w:color="auto" w:frame="1"/>
            <w:lang w:eastAsia="ru-RU"/>
          </w:rPr>
          <w:t>новокаин</w:t>
        </w:r>
      </w:hyperlink>
      <w:r w:rsidRPr="00A73430">
        <w:rPr>
          <w:rFonts w:ascii="Times New Roman" w:eastAsia="Times New Roman" w:hAnsi="Times New Roman" w:cs="Times New Roman"/>
          <w:sz w:val="28"/>
          <w:szCs w:val="28"/>
          <w:lang w:eastAsia="ru-RU"/>
        </w:rPr>
        <w:t>, которые часто вызывают аллергию у детей. Для профилактики присоединения вторичной инфекции, рекомендовано использование антисептиков – «</w:t>
      </w:r>
      <w:proofErr w:type="spellStart"/>
      <w:r w:rsidRPr="00A73430">
        <w:rPr>
          <w:rFonts w:ascii="Times New Roman" w:eastAsia="Times New Roman" w:hAnsi="Times New Roman" w:cs="Times New Roman"/>
          <w:sz w:val="28"/>
          <w:szCs w:val="28"/>
          <w:lang w:eastAsia="ru-RU"/>
        </w:rPr>
        <w:fldChar w:fldCharType="begin"/>
      </w:r>
      <w:r w:rsidRPr="00A73430">
        <w:rPr>
          <w:rFonts w:ascii="Times New Roman" w:eastAsia="Times New Roman" w:hAnsi="Times New Roman" w:cs="Times New Roman"/>
          <w:sz w:val="28"/>
          <w:szCs w:val="28"/>
          <w:lang w:eastAsia="ru-RU"/>
        </w:rPr>
        <w:instrText xml:space="preserve"> HYPERLINK "https://yandex.ru/health/pills/product/miramistin-38124?parent-reqid=1678109785393015-330238845652728676-sas3-0670-75f-sas-l7-balancer-8080-BAL-377&amp;utm_source=portal&amp;utm_medium=turbo_articles&amp;utm_campaign=yamd_crosslinks&amp;utm_content=link_from_turbo_articles_to_pills" </w:instrText>
      </w:r>
      <w:r w:rsidRPr="00A73430">
        <w:rPr>
          <w:rFonts w:ascii="Times New Roman" w:eastAsia="Times New Roman" w:hAnsi="Times New Roman" w:cs="Times New Roman"/>
          <w:sz w:val="28"/>
          <w:szCs w:val="28"/>
          <w:lang w:eastAsia="ru-RU"/>
        </w:rPr>
        <w:fldChar w:fldCharType="separate"/>
      </w:r>
      <w:r w:rsidRPr="00A73430">
        <w:rPr>
          <w:rFonts w:ascii="Times New Roman" w:eastAsia="Times New Roman" w:hAnsi="Times New Roman" w:cs="Times New Roman"/>
          <w:sz w:val="28"/>
          <w:szCs w:val="28"/>
          <w:u w:val="single"/>
          <w:bdr w:val="none" w:sz="0" w:space="0" w:color="auto" w:frame="1"/>
          <w:lang w:eastAsia="ru-RU"/>
        </w:rPr>
        <w:t>Мирамистин</w:t>
      </w:r>
      <w:proofErr w:type="spellEnd"/>
      <w:r w:rsidRPr="00A73430">
        <w:rPr>
          <w:rFonts w:ascii="Times New Roman" w:eastAsia="Times New Roman" w:hAnsi="Times New Roman" w:cs="Times New Roman"/>
          <w:sz w:val="28"/>
          <w:szCs w:val="28"/>
          <w:lang w:eastAsia="ru-RU"/>
        </w:rPr>
        <w:fldChar w:fldCharType="end"/>
      </w:r>
      <w:r w:rsidRPr="00A73430">
        <w:rPr>
          <w:rFonts w:ascii="Times New Roman" w:eastAsia="Times New Roman" w:hAnsi="Times New Roman" w:cs="Times New Roman"/>
          <w:sz w:val="28"/>
          <w:szCs w:val="28"/>
          <w:lang w:eastAsia="ru-RU"/>
        </w:rPr>
        <w:t>», «</w:t>
      </w:r>
      <w:proofErr w:type="spellStart"/>
      <w:r w:rsidRPr="00A73430">
        <w:rPr>
          <w:rFonts w:ascii="Times New Roman" w:eastAsia="Times New Roman" w:hAnsi="Times New Roman" w:cs="Times New Roman"/>
          <w:sz w:val="28"/>
          <w:szCs w:val="28"/>
          <w:lang w:eastAsia="ru-RU"/>
        </w:rPr>
        <w:fldChar w:fldCharType="begin"/>
      </w:r>
      <w:r w:rsidRPr="00A73430">
        <w:rPr>
          <w:rFonts w:ascii="Times New Roman" w:eastAsia="Times New Roman" w:hAnsi="Times New Roman" w:cs="Times New Roman"/>
          <w:sz w:val="28"/>
          <w:szCs w:val="28"/>
          <w:lang w:eastAsia="ru-RU"/>
        </w:rPr>
        <w:instrText xml:space="preserve"> HYPERLINK "https://yandex.ru/health/pills/product/hlorgeksidin-58568?parent-reqid=1678109785393015-330238845652728676-sas3-0670-75f-sas-l7-balancer-8080-BAL-377&amp;utm_source=portal&amp;utm_medium=turbo_articles&amp;utm_campaign=yamd_crosslinks&amp;utm_content=link_from_turbo_articles_to_pills" </w:instrText>
      </w:r>
      <w:r w:rsidRPr="00A73430">
        <w:rPr>
          <w:rFonts w:ascii="Times New Roman" w:eastAsia="Times New Roman" w:hAnsi="Times New Roman" w:cs="Times New Roman"/>
          <w:sz w:val="28"/>
          <w:szCs w:val="28"/>
          <w:lang w:eastAsia="ru-RU"/>
        </w:rPr>
        <w:fldChar w:fldCharType="separate"/>
      </w:r>
      <w:r w:rsidRPr="00A73430">
        <w:rPr>
          <w:rFonts w:ascii="Times New Roman" w:eastAsia="Times New Roman" w:hAnsi="Times New Roman" w:cs="Times New Roman"/>
          <w:sz w:val="28"/>
          <w:szCs w:val="28"/>
          <w:u w:val="single"/>
          <w:bdr w:val="none" w:sz="0" w:space="0" w:color="auto" w:frame="1"/>
          <w:lang w:eastAsia="ru-RU"/>
        </w:rPr>
        <w:t>Хлоргексидин</w:t>
      </w:r>
      <w:proofErr w:type="spellEnd"/>
      <w:r w:rsidRPr="00A73430">
        <w:rPr>
          <w:rFonts w:ascii="Times New Roman" w:eastAsia="Times New Roman" w:hAnsi="Times New Roman" w:cs="Times New Roman"/>
          <w:sz w:val="28"/>
          <w:szCs w:val="28"/>
          <w:lang w:eastAsia="ru-RU"/>
        </w:rPr>
        <w:fldChar w:fldCharType="end"/>
      </w:r>
      <w:r w:rsidRPr="00A73430">
        <w:rPr>
          <w:rFonts w:ascii="Times New Roman" w:eastAsia="Times New Roman" w:hAnsi="Times New Roman" w:cs="Times New Roman"/>
          <w:sz w:val="28"/>
          <w:szCs w:val="28"/>
          <w:lang w:eastAsia="ru-RU"/>
        </w:rPr>
        <w:t>», раствор «</w:t>
      </w:r>
      <w:proofErr w:type="spellStart"/>
      <w:r w:rsidRPr="00A73430">
        <w:rPr>
          <w:rFonts w:ascii="Times New Roman" w:eastAsia="Times New Roman" w:hAnsi="Times New Roman" w:cs="Times New Roman"/>
          <w:sz w:val="28"/>
          <w:szCs w:val="28"/>
          <w:lang w:eastAsia="ru-RU"/>
        </w:rPr>
        <w:fldChar w:fldCharType="begin"/>
      </w:r>
      <w:r w:rsidRPr="00A73430">
        <w:rPr>
          <w:rFonts w:ascii="Times New Roman" w:eastAsia="Times New Roman" w:hAnsi="Times New Roman" w:cs="Times New Roman"/>
          <w:sz w:val="28"/>
          <w:szCs w:val="28"/>
          <w:lang w:eastAsia="ru-RU"/>
        </w:rPr>
        <w:instrText xml:space="preserve"> HYPERLINK "https://yandex.ru/health/pills/product/geksoral-2254?parent-reqid=1678109785393015-330238845652728676-sas3-0670-75f-sas-l7-balancer-8080-BAL-377&amp;utm_source=portal&amp;utm_medium=turbo_articles&amp;utm_campaign=yamd_crosslinks&amp;utm_content=link_from_turbo_articles_to_pills" </w:instrText>
      </w:r>
      <w:r w:rsidRPr="00A73430">
        <w:rPr>
          <w:rFonts w:ascii="Times New Roman" w:eastAsia="Times New Roman" w:hAnsi="Times New Roman" w:cs="Times New Roman"/>
          <w:sz w:val="28"/>
          <w:szCs w:val="28"/>
          <w:lang w:eastAsia="ru-RU"/>
        </w:rPr>
        <w:fldChar w:fldCharType="separate"/>
      </w:r>
      <w:r w:rsidRPr="00A73430">
        <w:rPr>
          <w:rFonts w:ascii="Times New Roman" w:eastAsia="Times New Roman" w:hAnsi="Times New Roman" w:cs="Times New Roman"/>
          <w:sz w:val="28"/>
          <w:szCs w:val="28"/>
          <w:u w:val="single"/>
          <w:bdr w:val="none" w:sz="0" w:space="0" w:color="auto" w:frame="1"/>
          <w:lang w:eastAsia="ru-RU"/>
        </w:rPr>
        <w:t>Гексорал</w:t>
      </w:r>
      <w:proofErr w:type="spellEnd"/>
      <w:r w:rsidRPr="00A73430">
        <w:rPr>
          <w:rFonts w:ascii="Times New Roman" w:eastAsia="Times New Roman" w:hAnsi="Times New Roman" w:cs="Times New Roman"/>
          <w:sz w:val="28"/>
          <w:szCs w:val="28"/>
          <w:lang w:eastAsia="ru-RU"/>
        </w:rPr>
        <w:fldChar w:fldCharType="end"/>
      </w:r>
      <w:r w:rsidRPr="00A73430">
        <w:rPr>
          <w:rFonts w:ascii="Times New Roman" w:eastAsia="Times New Roman" w:hAnsi="Times New Roman" w:cs="Times New Roman"/>
          <w:sz w:val="28"/>
          <w:szCs w:val="28"/>
          <w:lang w:eastAsia="ru-RU"/>
        </w:rPr>
        <w:t>».</w:t>
      </w:r>
    </w:p>
    <w:p w:rsidR="00486C48" w:rsidRDefault="00486C48"/>
    <w:sectPr w:rsidR="00486C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419F1"/>
    <w:multiLevelType w:val="multilevel"/>
    <w:tmpl w:val="ED4AC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C90DEA"/>
    <w:multiLevelType w:val="multilevel"/>
    <w:tmpl w:val="DEA02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175C39"/>
    <w:multiLevelType w:val="multilevel"/>
    <w:tmpl w:val="8442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C36FF6"/>
    <w:multiLevelType w:val="multilevel"/>
    <w:tmpl w:val="FECC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42F"/>
    <w:rsid w:val="00486C48"/>
    <w:rsid w:val="00A73430"/>
    <w:rsid w:val="00DE0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7C468"/>
  <w15:chartTrackingRefBased/>
  <w15:docId w15:val="{88B8BB6F-E911-4C59-8EC4-33B645809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734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7343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343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73430"/>
    <w:rPr>
      <w:rFonts w:ascii="Times New Roman" w:eastAsia="Times New Roman" w:hAnsi="Times New Roman" w:cs="Times New Roman"/>
      <w:b/>
      <w:bCs/>
      <w:sz w:val="36"/>
      <w:szCs w:val="36"/>
      <w:lang w:eastAsia="ru-RU"/>
    </w:rPr>
  </w:style>
  <w:style w:type="paragraph" w:customStyle="1" w:styleId="health-summary-stat">
    <w:name w:val="health-summary-stat"/>
    <w:basedOn w:val="a"/>
    <w:rsid w:val="00A734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wrapper-container">
    <w:name w:val="link-wrapper-container"/>
    <w:basedOn w:val="a0"/>
    <w:rsid w:val="00A73430"/>
  </w:style>
  <w:style w:type="character" w:styleId="a3">
    <w:name w:val="Hyperlink"/>
    <w:basedOn w:val="a0"/>
    <w:uiPriority w:val="99"/>
    <w:semiHidden/>
    <w:unhideWhenUsed/>
    <w:rsid w:val="00A73430"/>
    <w:rPr>
      <w:color w:val="0000FF"/>
      <w:u w:val="single"/>
    </w:rPr>
  </w:style>
  <w:style w:type="paragraph" w:customStyle="1" w:styleId="paragraph">
    <w:name w:val="paragraph"/>
    <w:basedOn w:val="a"/>
    <w:rsid w:val="00A7343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999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9;&#1072;&#1081;&#1090;&#1086;&#1073;&#1088;&#1072;&#1079;&#1086;&#1074;&#1072;&#1085;&#1080;&#1103;.&#1088;&#109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andex.ru/health/turbo/articles?id=6278" TargetMode="External"/><Relationship Id="rId12" Type="http://schemas.openxmlformats.org/officeDocument/2006/relationships/hyperlink" Target="https://yandex.ru/health/pills/product/novokain-54271?parent-reqid=1678109785393015-330238845652728676-sas3-0670-75f-sas-l7-balancer-8080-BAL-377&amp;utm_source=portal&amp;utm_medium=turbo_articles&amp;utm_campaign=yamd_crosslinks&amp;utm_content=link_from_turbo_articles_to_pil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andex.ru/health/turbo/articles?id=6278" TargetMode="External"/><Relationship Id="rId11" Type="http://schemas.openxmlformats.org/officeDocument/2006/relationships/hyperlink" Target="https://yandex.ru/health/pills/product/askorbinovaya-kislota-55044?parent-reqid=1678109785393015-330238845652728676-sas3-0670-75f-sas-l7-balancer-8080-BAL-377&amp;utm_source=portal&amp;utm_medium=turbo_articles&amp;utm_campaign=yamd_crosslinks&amp;utm_content=link_from_turbo_articles_to_pills" TargetMode="External"/><Relationship Id="rId5" Type="http://schemas.openxmlformats.org/officeDocument/2006/relationships/hyperlink" Target="https://yandex.ru/health/turbo/articles?id=6278" TargetMode="External"/><Relationship Id="rId10" Type="http://schemas.openxmlformats.org/officeDocument/2006/relationships/hyperlink" Target="https://yandex.ru/health/pills/product/kastorovoe-maslo-56585?parent-reqid=1678109785393015-330238845652728676-sas3-0670-75f-sas-l7-balancer-8080-BAL-377&amp;utm_source=portal&amp;utm_medium=turbo_articles&amp;utm_campaign=yamd_crosslinks&amp;utm_content=link_from_turbo_articles_to_pills"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1360</Words>
  <Characters>7755</Characters>
  <Application>Microsoft Office Word</Application>
  <DocSecurity>0</DocSecurity>
  <Lines>64</Lines>
  <Paragraphs>18</Paragraphs>
  <ScaleCrop>false</ScaleCrop>
  <Company>sborka</Company>
  <LinksUpToDate>false</LinksUpToDate>
  <CharactersWithSpaces>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Главный</dc:creator>
  <cp:keywords/>
  <dc:description/>
  <cp:lastModifiedBy>Главный</cp:lastModifiedBy>
  <cp:revision>2</cp:revision>
  <dcterms:created xsi:type="dcterms:W3CDTF">2024-02-06T11:25:00Z</dcterms:created>
  <dcterms:modified xsi:type="dcterms:W3CDTF">2024-02-06T11:30:00Z</dcterms:modified>
</cp:coreProperties>
</file>