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8D" w:rsidRPr="00E9715D" w:rsidRDefault="0022348D" w:rsidP="0022348D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автономное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учреждение</w:t>
      </w:r>
    </w:p>
    <w:p w:rsidR="0022348D" w:rsidRDefault="0022348D" w:rsidP="0022348D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«Вечерняя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9715D">
        <w:rPr>
          <w:rFonts w:hAnsi="Times New Roman" w:cs="Times New Roman"/>
          <w:color w:val="000000"/>
          <w:sz w:val="24"/>
          <w:szCs w:val="24"/>
        </w:rPr>
        <w:t>сменная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школа»</w:t>
      </w:r>
    </w:p>
    <w:p w:rsidR="0022348D" w:rsidRDefault="0022348D" w:rsidP="0022348D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2348D" w:rsidRPr="00E9715D" w:rsidRDefault="0022348D" w:rsidP="0022348D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2348D" w:rsidRPr="00E9715D" w:rsidRDefault="0022348D" w:rsidP="0022348D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827"/>
      </w:tblGrid>
      <w:tr w:rsidR="0022348D" w:rsidRPr="00927AA2" w:rsidTr="00EE3A6A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48D" w:rsidRPr="00B80A8F" w:rsidRDefault="0022348D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0A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B80A8F">
              <w:br/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профкома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48D" w:rsidRPr="00CD3552" w:rsidRDefault="0022348D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905947">
              <w:br/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ВСОШ</w:t>
            </w:r>
          </w:p>
        </w:tc>
      </w:tr>
      <w:tr w:rsidR="0022348D" w:rsidTr="00EE3A6A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48D" w:rsidRPr="00B80A8F" w:rsidRDefault="0022348D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35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Удачина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48D" w:rsidRPr="00905947" w:rsidRDefault="0022348D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Козырев</w:t>
            </w:r>
          </w:p>
        </w:tc>
      </w:tr>
    </w:tbl>
    <w:p w:rsidR="0022348D" w:rsidRPr="0062334F" w:rsidRDefault="0022348D" w:rsidP="0022348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8D" w:rsidRPr="0062334F" w:rsidRDefault="0022348D" w:rsidP="0022348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___ от __________2023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24CA2" w:rsidRPr="00324CA2" w:rsidRDefault="00324CA2" w:rsidP="00324CA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324CA2" w:rsidRPr="00324CA2" w:rsidRDefault="00324CA2" w:rsidP="00324CA2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324CA2" w:rsidRPr="00324CA2" w:rsidRDefault="00324CA2" w:rsidP="00324CA2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324CA2" w:rsidRPr="00324CA2" w:rsidRDefault="00324CA2" w:rsidP="00324CA2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324CA2" w:rsidRPr="00324CA2" w:rsidRDefault="00324CA2" w:rsidP="00324CA2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24CA2">
        <w:rPr>
          <w:rFonts w:ascii="Times New Roman" w:eastAsia="Calibri" w:hAnsi="Times New Roman" w:cs="Times New Roman"/>
          <w:b/>
          <w:sz w:val="32"/>
          <w:szCs w:val="32"/>
        </w:rPr>
        <w:t>ИНСТРУКЦИЯ</w:t>
      </w: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24CA2">
        <w:rPr>
          <w:rFonts w:ascii="Times New Roman" w:eastAsia="Calibri" w:hAnsi="Times New Roman" w:cs="Times New Roman"/>
          <w:b/>
          <w:sz w:val="32"/>
          <w:szCs w:val="32"/>
        </w:rPr>
        <w:t xml:space="preserve">по охране труда для </w:t>
      </w:r>
      <w:r w:rsidR="009C6C22">
        <w:rPr>
          <w:rFonts w:ascii="Times New Roman" w:eastAsia="Calibri" w:hAnsi="Times New Roman" w:cs="Times New Roman"/>
          <w:b/>
          <w:sz w:val="32"/>
          <w:szCs w:val="32"/>
        </w:rPr>
        <w:t>делопроизводителя</w:t>
      </w: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ИОТ </w:t>
      </w:r>
      <w:r w:rsidRPr="00324CA2">
        <w:rPr>
          <w:rFonts w:ascii="Times New Roman" w:eastAsia="Calibri" w:hAnsi="Times New Roman" w:cs="Times New Roman"/>
          <w:b/>
          <w:sz w:val="32"/>
          <w:szCs w:val="32"/>
        </w:rPr>
        <w:t>№ 0</w:t>
      </w:r>
      <w:r w:rsidR="009C6C22">
        <w:rPr>
          <w:rFonts w:ascii="Times New Roman" w:eastAsia="Calibri" w:hAnsi="Times New Roman" w:cs="Times New Roman"/>
          <w:b/>
          <w:sz w:val="32"/>
          <w:szCs w:val="32"/>
        </w:rPr>
        <w:t>1</w:t>
      </w:r>
      <w:r>
        <w:rPr>
          <w:rFonts w:ascii="Times New Roman" w:eastAsia="Calibri" w:hAnsi="Times New Roman" w:cs="Times New Roman"/>
          <w:b/>
          <w:sz w:val="32"/>
          <w:szCs w:val="32"/>
        </w:rPr>
        <w:t>0 - 202</w:t>
      </w:r>
      <w:r w:rsidR="0022348D">
        <w:rPr>
          <w:rFonts w:ascii="Times New Roman" w:eastAsia="Calibri" w:hAnsi="Times New Roman" w:cs="Times New Roman"/>
          <w:b/>
          <w:sz w:val="32"/>
          <w:szCs w:val="32"/>
        </w:rPr>
        <w:t>3</w:t>
      </w: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0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4CA2">
        <w:rPr>
          <w:rFonts w:ascii="Times New Roman" w:eastAsia="Calibri" w:hAnsi="Times New Roman" w:cs="Times New Roman"/>
          <w:sz w:val="28"/>
          <w:szCs w:val="28"/>
        </w:rPr>
        <w:t>г. Сысерть</w:t>
      </w: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4CA2">
        <w:rPr>
          <w:rFonts w:ascii="Times New Roman" w:eastAsia="Calibri" w:hAnsi="Times New Roman" w:cs="Times New Roman"/>
          <w:sz w:val="28"/>
          <w:szCs w:val="28"/>
        </w:rPr>
        <w:t>202</w:t>
      </w:r>
      <w:r w:rsidR="0022348D">
        <w:rPr>
          <w:rFonts w:ascii="Times New Roman" w:eastAsia="Calibri" w:hAnsi="Times New Roman" w:cs="Times New Roman"/>
          <w:sz w:val="28"/>
          <w:szCs w:val="28"/>
        </w:rPr>
        <w:t>3</w:t>
      </w:r>
      <w:r w:rsidRPr="00324CA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324CA2" w:rsidRPr="00324CA2" w:rsidRDefault="00324CA2" w:rsidP="00324CA2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24CA2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Инструкция по охране труда разработана в соответствии с требованиями </w:t>
      </w:r>
      <w:r w:rsidRPr="00324CA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Приказа 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324CA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X</w:t>
      </w:r>
      <w:r w:rsidRPr="00324CA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4CA2">
        <w:rPr>
          <w:rFonts w:ascii="Times New Roman" w:eastAsia="Calibri" w:hAnsi="Times New Roman" w:cs="Times New Roman"/>
          <w:b/>
          <w:sz w:val="24"/>
          <w:szCs w:val="24"/>
        </w:rPr>
        <w:t>1. ОБЩИЕ ТРЕБОВАНИЯ ОХРАНЫ ТРУДА</w:t>
      </w: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для </w:t>
      </w:r>
      <w:r w:rsidR="009C6C22" w:rsidRPr="009C6C22">
        <w:rPr>
          <w:rFonts w:ascii="Times New Roman" w:eastAsia="Calibri" w:hAnsi="Times New Roman" w:cs="Times New Roman"/>
          <w:sz w:val="24"/>
          <w:szCs w:val="24"/>
        </w:rPr>
        <w:t>делопроизводителя</w:t>
      </w:r>
      <w:r w:rsidRPr="00324C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1.2. К самостоятельной работе </w:t>
      </w:r>
      <w:r w:rsidR="009C6C22" w:rsidRPr="009C6C22">
        <w:rPr>
          <w:rFonts w:ascii="Times New Roman" w:eastAsia="Calibri" w:hAnsi="Times New Roman" w:cs="Times New Roman"/>
          <w:sz w:val="24"/>
          <w:szCs w:val="24"/>
        </w:rPr>
        <w:t xml:space="preserve">делопроизводителя </w:t>
      </w:r>
      <w:r w:rsidRPr="00324CA2">
        <w:rPr>
          <w:rFonts w:ascii="Times New Roman" w:eastAsia="Calibri" w:hAnsi="Times New Roman" w:cs="Times New Roman"/>
          <w:sz w:val="24"/>
          <w:szCs w:val="24"/>
        </w:rPr>
        <w:t>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324CA2">
        <w:rPr>
          <w:rFonts w:ascii="Times New Roman" w:eastAsia="Calibri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1.6. При поступлении на работу работник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1.7. Работник обязан соблюдать правила внутреннего трудового распорядка, утвержденные </w:t>
      </w:r>
      <w:r w:rsidR="0022348D">
        <w:rPr>
          <w:rFonts w:ascii="Times New Roman" w:eastAsia="Calibri" w:hAnsi="Times New Roman" w:cs="Times New Roman"/>
          <w:sz w:val="24"/>
          <w:szCs w:val="24"/>
        </w:rPr>
        <w:t>в МАОУ ВСОШ</w:t>
      </w: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r w:rsidR="009C6C22">
        <w:rPr>
          <w:rFonts w:ascii="Times New Roman" w:eastAsia="Calibri" w:hAnsi="Times New Roman" w:cs="Times New Roman"/>
          <w:sz w:val="24"/>
          <w:szCs w:val="24"/>
        </w:rPr>
        <w:t>Д</w:t>
      </w:r>
      <w:r w:rsidR="009C6C22" w:rsidRPr="009C6C22">
        <w:rPr>
          <w:rFonts w:ascii="Times New Roman" w:eastAsia="Calibri" w:hAnsi="Times New Roman" w:cs="Times New Roman"/>
          <w:sz w:val="24"/>
          <w:szCs w:val="24"/>
        </w:rPr>
        <w:t>елопроизводител</w:t>
      </w:r>
      <w:r w:rsidR="009C6C22">
        <w:rPr>
          <w:rFonts w:ascii="Times New Roman" w:eastAsia="Calibri" w:hAnsi="Times New Roman" w:cs="Times New Roman"/>
          <w:sz w:val="24"/>
          <w:szCs w:val="24"/>
        </w:rPr>
        <w:t>ь</w:t>
      </w:r>
      <w:r w:rsidRPr="00324CA2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1.9. При работе на </w:t>
      </w:r>
      <w:r w:rsidR="009C6C22">
        <w:rPr>
          <w:rFonts w:ascii="Times New Roman" w:eastAsia="Calibri" w:hAnsi="Times New Roman" w:cs="Times New Roman"/>
          <w:sz w:val="24"/>
          <w:szCs w:val="24"/>
        </w:rPr>
        <w:t>делопроизводителя</w:t>
      </w:r>
      <w:r w:rsidR="009C6C22" w:rsidRPr="009C6C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4CA2">
        <w:rPr>
          <w:rFonts w:ascii="Times New Roman" w:eastAsia="Calibri" w:hAnsi="Times New Roman" w:cs="Times New Roman"/>
          <w:sz w:val="24"/>
          <w:szCs w:val="24"/>
        </w:rPr>
        <w:t>возможно воздействие следующих опасных и вредных производственных факторов:</w:t>
      </w: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нервно-психические перегрузки;</w:t>
      </w: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значение напряжения в электрической цепи, замыкание которой может произойти через тело человека.</w:t>
      </w:r>
    </w:p>
    <w:p w:rsidR="00D816E8" w:rsidRPr="00D816E8" w:rsidRDefault="00324CA2" w:rsidP="00D816E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1.10</w:t>
      </w:r>
      <w:r w:rsidR="00D816E8" w:rsidRPr="00D816E8">
        <w:t xml:space="preserve"> </w:t>
      </w:r>
      <w:r w:rsidR="00D816E8"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профессиональных рисков и опасностей при работе делопроизводителем:</w:t>
      </w:r>
    </w:p>
    <w:p w:rsidR="00D816E8" w:rsidRPr="00D816E8" w:rsidRDefault="00D816E8" w:rsidP="00D816E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нарушение остроты зрения при недостаточной освещённости рабочего места;</w:t>
      </w:r>
    </w:p>
    <w:p w:rsidR="00D816E8" w:rsidRPr="00D816E8" w:rsidRDefault="00D816E8" w:rsidP="00D816E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зрительное утомление при длительной работе с документами, на персональном </w:t>
      </w: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компьютере (ноутбуке);</w:t>
      </w:r>
    </w:p>
    <w:p w:rsidR="00D816E8" w:rsidRPr="00D816E8" w:rsidRDefault="00D816E8" w:rsidP="00D816E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неисправных электрических розеток, выключателей;</w:t>
      </w:r>
    </w:p>
    <w:p w:rsidR="00D816E8" w:rsidRPr="00D816E8" w:rsidRDefault="00D816E8" w:rsidP="00D816E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неисправного персонального компьютера (ноутбука) и иной оргтехники, при отсутствии заземления / зануления электроприборов;</w:t>
      </w:r>
    </w:p>
    <w:p w:rsidR="00D816E8" w:rsidRPr="00D816E8" w:rsidRDefault="00D816E8" w:rsidP="00D816E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кабелей питания с поврежденной изоляцией, несертифицированных и самодельных удлинителей;</w:t>
      </w:r>
    </w:p>
    <w:p w:rsidR="00D816E8" w:rsidRPr="00D816E8" w:rsidRDefault="00D816E8" w:rsidP="00D816E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снижение общего иммунного состояния организма вследствие продолжительного воздействия на сотрудника электромагнитного излучения при работе с оргтехникой;</w:t>
      </w:r>
    </w:p>
    <w:p w:rsidR="00D816E8" w:rsidRPr="00D816E8" w:rsidRDefault="00D816E8" w:rsidP="00D816E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статические нагрузки при незначительной общей мышечной двигательной нагрузке;</w:t>
      </w:r>
    </w:p>
    <w:p w:rsidR="00D816E8" w:rsidRPr="00D816E8" w:rsidRDefault="00D816E8" w:rsidP="00D816E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возможность получения травмы вследствие неосторожного обращения с канцелярскими принадлежностями или при использовании их не по прямому назначению;</w:t>
      </w:r>
    </w:p>
    <w:p w:rsidR="00D816E8" w:rsidRPr="00D816E8" w:rsidRDefault="00D816E8" w:rsidP="00D816E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химические вещества, входящие в состав красок, порошков принтера и ксерокса;</w:t>
      </w:r>
    </w:p>
    <w:p w:rsidR="00324CA2" w:rsidRDefault="00D816E8" w:rsidP="00D816E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эмоциональные перегрузки.</w:t>
      </w:r>
    </w:p>
    <w:p w:rsidR="00D816E8" w:rsidRPr="00324CA2" w:rsidRDefault="00D816E8" w:rsidP="00D816E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6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</w:t>
      </w:r>
      <w:r w:rsidR="009C6C22" w:rsidRPr="009C6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Делопроизводитель </w:t>
      </w: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извещать своего непосредственного руководителя о любой ситуации, угрожающей жизни и здоровью сотрудников и учащихся, о каждом несчастном случае, происшедшем в учреждении, об ухудшении состояния своего здоровья.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1.13. Работник должен соблюдать правила личной гигиены. По окончании работы, перед приемом пищи необходимо мыть руки с мылом.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1.14. Во избежание электротравм и поражений электрическим током специалист по кадрам не должен прикасаться к открытой электропроводке и кабелям.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1.15. </w:t>
      </w:r>
      <w:r w:rsidR="009C6C22" w:rsidRPr="009C6C22">
        <w:rPr>
          <w:rFonts w:ascii="Times New Roman" w:eastAsia="Calibri" w:hAnsi="Times New Roman" w:cs="Times New Roman"/>
          <w:sz w:val="24"/>
          <w:szCs w:val="24"/>
        </w:rPr>
        <w:t xml:space="preserve">Делопроизводитель </w:t>
      </w:r>
      <w:r w:rsidRPr="00324CA2">
        <w:rPr>
          <w:rFonts w:ascii="Times New Roman" w:eastAsia="Calibri" w:hAnsi="Times New Roman" w:cs="Times New Roman"/>
          <w:sz w:val="24"/>
          <w:szCs w:val="24"/>
        </w:rPr>
        <w:t>не должен приступать к выполнению разовых работ, не связанных с его прямыми обязанностями по специальности, без получения внепланового или целевого инструктажа.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1.16. Работник должен соблюдать правила пожарной безопасности, уметь пользоваться средствами пожаротушения, знать места их расположение.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1.17. 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1.18. </w:t>
      </w:r>
      <w:r w:rsidR="009C6C22" w:rsidRPr="009C6C22">
        <w:rPr>
          <w:rFonts w:ascii="Times New Roman" w:eastAsia="Calibri" w:hAnsi="Times New Roman" w:cs="Times New Roman"/>
          <w:sz w:val="24"/>
          <w:szCs w:val="24"/>
        </w:rPr>
        <w:t xml:space="preserve">Делопроизводитель </w:t>
      </w:r>
      <w:r w:rsidRPr="00324CA2">
        <w:rPr>
          <w:rFonts w:ascii="Times New Roman" w:eastAsia="Calibri" w:hAnsi="Times New Roman" w:cs="Times New Roman"/>
          <w:sz w:val="24"/>
          <w:szCs w:val="24"/>
        </w:rPr>
        <w:t>должен знать приемы оказания первой помощи пострадавшему в соответствии с Инструкцией по оказанию первой помощи утвержденной руководителем учреждения.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1.19.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1.20. Не допускается хранить и принимать пищу и напитки на рабочих местах.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1.21.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4CA2">
        <w:rPr>
          <w:rFonts w:ascii="Times New Roman" w:eastAsia="Calibri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2.1.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2.2.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2.3.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24CA2">
        <w:rPr>
          <w:rFonts w:ascii="Times New Roman" w:eastAsia="Calibri" w:hAnsi="Times New Roman" w:cs="Times New Roman"/>
          <w:sz w:val="24"/>
          <w:szCs w:val="24"/>
        </w:rPr>
        <w:t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электророзетки-фальшвилками; корпуса и крышки выключателей и розеток не должны иметь трещин и сколов, а также оголенных контактов.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2.4. Отрегулировать освещенность на рабочем месте, убедиться в достаточности освещенности, отсутствии отражений на экране, отсутствии встречного светового потока.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2.5. Проверить правильность подключения оборудования в электросеть.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2.6. Убедиться в наличии защитного заземления.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2.7. Проверить правильность установки стола, стула, подставки для ног, пюпитра, положения оборудования, угла наклона экрана, положение клавиатуры и, при необходимости,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При включении компьютера необходимо соблюдать следующую последовательность включения оборудования: </w:t>
      </w: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включить блок бесперебойного питания; </w:t>
      </w: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включить периферийные устройства (принтер, монитор, сканер и др.);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включить системный блок.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2.9. Проверить оснащенность рабочего места необходимым для работы оборудованием. Проверить исправность оборудования. Запрещается работать неисправным оборудованием. </w:t>
      </w:r>
    </w:p>
    <w:p w:rsidR="00324CA2" w:rsidRPr="00324CA2" w:rsidRDefault="00324CA2" w:rsidP="00324C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324CA2" w:rsidRPr="00324CA2" w:rsidRDefault="00324CA2" w:rsidP="00324C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Работник обязан применять 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324CA2" w:rsidRPr="00324CA2" w:rsidRDefault="00324CA2" w:rsidP="00324CA2">
      <w:pPr>
        <w:tabs>
          <w:tab w:val="left" w:pos="42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</w:t>
      </w: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3.7. 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3.8. Помнить, что неправильное поднятие тяжестей может приводить к скелетно-мускульным нарушениям, таким как растяжение мышц, воспаление суставов, вывихам. 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3.9.  Не допускать хранения предметов сверху шкафов, в проходах и на краях столов.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3.10. Хранить тяжелые предметы на нижних полках шкафов, складывать материалы и документы аккуратно.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3.11. Стулья и кресла должны быть исправны.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3.12. Работник должен открывать и закрывать ящики за предназначенные для этого ручки.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3.13. Держать ящики столов закрытыми. 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3.14. Запрещается: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размещать офисную технику на краях рабочих столов;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- выдвигать сразу несколько ящиков тумбочек/шкафов; 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становиться на стулья или другую мебель;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облокачиваться на спинку кресла, задрав ноги;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раскачиваться на креслах/стульях;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кататься по кабинету на креслах/стульях;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3.15. При работе с канцелярским ножом: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убирать лезвие после использования;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не браться за нож влажными (скользкими) руками.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3.16. Хранить острые предметы (карандаши, ручки, ножницы) в подставках острием вниз.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3.17. Не размахивать острыми и режущими предметами.</w:t>
      </w:r>
    </w:p>
    <w:p w:rsidR="00324CA2" w:rsidRPr="00324CA2" w:rsidRDefault="00324CA2" w:rsidP="00324CA2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3.18. При использовании дыроколов/степлеров убедиться, что пальцы рук не будут прижаты при прокалывании бумаги движущимися частями дырокола/степлера.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3.19. Вследствие того, что большая часть времени посвящена работе на компьютере, необходимо каждые два часа, отвлекаться и делать перерыв 15 минут, для снижения утомляемости общефизического характера. 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3.20. При работе с текстовой информацией выбирать наиболее физиологичный режим представления черных символов на белом фоне.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3.21. Необходимо соблюдать расстояние от глаз до экрана в пределах 60-80 см. 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3.22. Во время работы запрещается:</w:t>
      </w:r>
    </w:p>
    <w:p w:rsidR="00324CA2" w:rsidRPr="00324CA2" w:rsidRDefault="00324CA2" w:rsidP="00324CA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прикасаться к задней панели системного блока при включенном питании; </w:t>
      </w:r>
    </w:p>
    <w:p w:rsidR="00324CA2" w:rsidRPr="00324CA2" w:rsidRDefault="00324CA2" w:rsidP="00324CA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переключение разъемов интерфейсных кабелей периферийных устройств при включенном питании; </w:t>
      </w:r>
    </w:p>
    <w:p w:rsidR="00324CA2" w:rsidRPr="00324CA2" w:rsidRDefault="00324CA2" w:rsidP="00324CA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загромождать верхние панели устройств бумагами и посторонними предметами; </w:t>
      </w:r>
    </w:p>
    <w:p w:rsidR="00324CA2" w:rsidRPr="00324CA2" w:rsidRDefault="00324CA2" w:rsidP="00324CA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допускать захламленность рабочего места бумагой в целях недопущения накапливания органической пыли; </w:t>
      </w:r>
    </w:p>
    <w:p w:rsidR="00324CA2" w:rsidRPr="00324CA2" w:rsidRDefault="00324CA2" w:rsidP="00324CA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производить отключение питания во время выполнения активной задачи; </w:t>
      </w:r>
    </w:p>
    <w:p w:rsidR="00324CA2" w:rsidRPr="00324CA2" w:rsidRDefault="00324CA2" w:rsidP="00324CA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производить частые переключения питания; </w:t>
      </w:r>
    </w:p>
    <w:p w:rsidR="00324CA2" w:rsidRPr="00324CA2" w:rsidRDefault="00324CA2" w:rsidP="00324CA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допускать попадание влаги на поверхность системного блока, монитора, рабочую поверхность клавиатуры, дисководов, принтеров и др. устройств;</w:t>
      </w:r>
    </w:p>
    <w:p w:rsidR="00324CA2" w:rsidRPr="00324CA2" w:rsidRDefault="00324CA2" w:rsidP="00324CA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включать сильноохлажденное (принесенное с улицы в зимнее время) оборудование.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3.23. Требования электробезопасности: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оборудование должно быть правильно подключено и заземлено;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обращайте внимание на целостность изоляции проводов;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запрещается вытягивать за шнур вилку из розетки;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не производить ремонт неисправных приборов самостоятельно;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не включать и не выключать электроприборы влажными руками;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отключать все приборы при прекращении подачи электроэнергии.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Запрещается: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3.23.1.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3.23.2. Нельзя наступать на электрические кабели или шнуры электрических потребителей.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3.23.3. Во время работы не допускается прикасаться к движущимся частям средств оргтехники и другого оборудования.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3.23.4.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3.24.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3.25. Проветривание производить через фрамуги и форточки. 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3.26. При прохождении по лестничному маршу держаться за перила и не допускать поспешности в передвижении.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CA2">
        <w:rPr>
          <w:rFonts w:ascii="Times New Roman" w:eastAsia="Calibri" w:hAnsi="Times New Roman" w:cs="Times New Roman"/>
          <w:color w:val="000000"/>
          <w:sz w:val="24"/>
          <w:szCs w:val="24"/>
        </w:rPr>
        <w:t>3.27. Не использовать для сидения случайные предметы, оборудование.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3.28.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ТРЕБОВАНИЯ ОХРАНЫ ТРУДА В АВАРИЙНЫХ СИТУАЦИЯХ</w:t>
      </w: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32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4.1. На рабочем месте </w:t>
      </w:r>
      <w:r w:rsidR="009C6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делопроизводителя</w:t>
      </w:r>
      <w:r w:rsidR="009C6C22" w:rsidRPr="009C6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</w:t>
      </w:r>
      <w:r w:rsidRPr="0032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основными причинами возможных аварий и аварийных ситуаций могут являться: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</w:t>
      </w:r>
      <w:r w:rsidR="00A85980" w:rsidRPr="00A85980">
        <w:rPr>
          <w:rFonts w:ascii="Times New Roman" w:eastAsia="Calibri" w:hAnsi="Times New Roman" w:cs="Times New Roman"/>
          <w:sz w:val="24"/>
          <w:szCs w:val="24"/>
        </w:rPr>
        <w:t xml:space="preserve">Делопроизводитель 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обязан немедленно извещать своего непосредственного руководителя о любой ситуации, угрожающей жизни и здоровью работников и учащихся,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Если произошел несчастный случай, очевидцем которого стал </w:t>
      </w:r>
      <w:r w:rsidR="00A85980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A85980" w:rsidRPr="00A85980">
        <w:rPr>
          <w:rFonts w:ascii="Times New Roman" w:eastAsia="Calibri" w:hAnsi="Times New Roman" w:cs="Times New Roman"/>
          <w:sz w:val="24"/>
          <w:szCs w:val="24"/>
        </w:rPr>
        <w:t>елопроизводитель</w:t>
      </w:r>
      <w:r w:rsidRPr="00A85980">
        <w:rPr>
          <w:rFonts w:ascii="Times New Roman" w:eastAsia="Calibri" w:hAnsi="Times New Roman" w:cs="Times New Roman"/>
          <w:sz w:val="24"/>
          <w:szCs w:val="24"/>
        </w:rPr>
        <w:t>,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22348D">
        <w:rPr>
          <w:rFonts w:ascii="Times New Roman" w:eastAsia="Calibri" w:hAnsi="Times New Roman" w:cs="Times New Roman"/>
          <w:sz w:val="24"/>
          <w:szCs w:val="24"/>
        </w:rPr>
        <w:t>МАОУ ВСОШ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Если несчастный случай произошел с самим </w:t>
      </w:r>
      <w:r w:rsidR="00A85980">
        <w:rPr>
          <w:rFonts w:ascii="Times New Roman" w:eastAsia="Calibri" w:hAnsi="Times New Roman" w:cs="Times New Roman"/>
          <w:sz w:val="24"/>
          <w:szCs w:val="24"/>
        </w:rPr>
        <w:t>д</w:t>
      </w:r>
      <w:r w:rsidR="00A85980" w:rsidRPr="00A85980">
        <w:rPr>
          <w:rFonts w:ascii="Times New Roman" w:eastAsia="Calibri" w:hAnsi="Times New Roman" w:cs="Times New Roman"/>
          <w:sz w:val="24"/>
          <w:szCs w:val="24"/>
        </w:rPr>
        <w:t>елопроизводител</w:t>
      </w:r>
      <w:r w:rsidR="00A85980">
        <w:rPr>
          <w:rFonts w:ascii="Times New Roman" w:eastAsia="Calibri" w:hAnsi="Times New Roman" w:cs="Times New Roman"/>
          <w:sz w:val="24"/>
          <w:szCs w:val="24"/>
        </w:rPr>
        <w:t>ем</w:t>
      </w:r>
      <w:r w:rsidRPr="00A85980">
        <w:rPr>
          <w:rFonts w:ascii="Times New Roman" w:eastAsia="Calibri" w:hAnsi="Times New Roman" w:cs="Times New Roman"/>
          <w:sz w:val="24"/>
          <w:szCs w:val="24"/>
        </w:rPr>
        <w:t>,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ему следует прекратить работу, по возможности обратиться в медицинское учреждение, сообщить о случившемся </w:t>
      </w:r>
      <w:r w:rsidRPr="00324CA2">
        <w:rPr>
          <w:rFonts w:ascii="Times New Roman" w:eastAsia="Calibri" w:hAnsi="Times New Roman" w:cs="Times New Roman"/>
          <w:sz w:val="24"/>
          <w:szCs w:val="24"/>
        </w:rPr>
        <w:t>руководи</w:t>
      </w:r>
      <w:r w:rsidR="0022348D">
        <w:rPr>
          <w:rFonts w:ascii="Times New Roman" w:eastAsia="Calibri" w:hAnsi="Times New Roman" w:cs="Times New Roman"/>
          <w:sz w:val="24"/>
          <w:szCs w:val="24"/>
        </w:rPr>
        <w:t>телю МАОУ ВСОШ</w:t>
      </w: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или попросить сделать это кого-либо из окружающих.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4.5. </w:t>
      </w:r>
      <w:r w:rsidR="00A85980" w:rsidRPr="00A85980">
        <w:rPr>
          <w:rFonts w:ascii="Times New Roman" w:eastAsia="Calibri" w:hAnsi="Times New Roman" w:cs="Times New Roman"/>
          <w:sz w:val="24"/>
          <w:szCs w:val="24"/>
        </w:rPr>
        <w:t>Делопроиз</w:t>
      </w:r>
      <w:r w:rsidR="00A85980">
        <w:rPr>
          <w:rFonts w:ascii="Times New Roman" w:eastAsia="Calibri" w:hAnsi="Times New Roman" w:cs="Times New Roman"/>
          <w:sz w:val="24"/>
          <w:szCs w:val="24"/>
        </w:rPr>
        <w:t xml:space="preserve">водителю 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уметь оказывать первую помощь пострадавшему.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4.6. При возникновении пожара: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МТС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МЕГАФОН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</w:t>
      </w: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Билайн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001 — Вызов пожарной охраны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003 — Вызов скорой помощи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Службы городской экстренной помощи: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01 — Вызов пожарной охраны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03 — Вызов скорой помощи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для экстренного вызова специальных служб работает номер </w:t>
      </w:r>
      <w:r w:rsidRPr="00324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</w:t>
      </w: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324CA2">
        <w:rPr>
          <w:rFonts w:ascii="Times New Roman" w:eastAsia="Calibri" w:hAnsi="Times New Roman" w:cs="Times New Roman"/>
          <w:b/>
          <w:sz w:val="24"/>
          <w:szCs w:val="24"/>
        </w:rPr>
        <w:t>911</w:t>
      </w:r>
      <w:r w:rsidRPr="00324C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4CA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324CA2" w:rsidRPr="00324CA2" w:rsidRDefault="00324CA2" w:rsidP="00324CA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5.1. </w:t>
      </w:r>
      <w:r w:rsidRPr="00324CA2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>Выключить все используемые средства, питающиеся от электрической сети.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Привести в порядок рабочее место.</w:t>
      </w: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5.3. </w:t>
      </w:r>
      <w:r w:rsidRPr="00324CA2">
        <w:rPr>
          <w:rFonts w:ascii="Times New Roman" w:eastAsia="Calibri" w:hAnsi="Times New Roman" w:cs="Times New Roman"/>
          <w:sz w:val="24"/>
          <w:szCs w:val="24"/>
        </w:rPr>
        <w:t>Вымыть руки теплой водой с мылом.</w:t>
      </w:r>
      <w:r w:rsidRPr="00324CA2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5.4. 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 всех недостатках, обнаруженных во время работы известить непосредственного руководителя или вышестоящее руководство.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5.5. Покинуть территорию </w:t>
      </w:r>
      <w:r w:rsidRPr="00324CA2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324C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CE3" w:rsidRPr="00324CA2" w:rsidRDefault="00DB6CE3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ознакомления</w:t>
      </w:r>
      <w:r w:rsidR="00DB6C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B6CE3" w:rsidRPr="00DB6CE3">
        <w:rPr>
          <w:rFonts w:ascii="Times New Roman" w:eastAsia="Calibri" w:hAnsi="Times New Roman" w:cs="Times New Roman"/>
          <w:b/>
          <w:sz w:val="24"/>
          <w:szCs w:val="24"/>
        </w:rPr>
        <w:t>ИОТ № 010 - 2023</w:t>
      </w:r>
      <w:bookmarkStart w:id="0" w:name="_GoBack"/>
      <w:bookmarkEnd w:id="0"/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A2" w:rsidRPr="00324CA2" w:rsidRDefault="00324CA2" w:rsidP="00324CA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A2" w:rsidRPr="00324CA2" w:rsidRDefault="00324CA2" w:rsidP="00324CA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A2" w:rsidRPr="00324CA2" w:rsidRDefault="00324CA2" w:rsidP="00324CA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A2" w:rsidRPr="00324CA2" w:rsidRDefault="00324CA2" w:rsidP="00324CA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A2" w:rsidRPr="00324CA2" w:rsidRDefault="00324CA2" w:rsidP="00324CA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Default="00324CA2"/>
    <w:sectPr w:rsidR="00324CA2" w:rsidSect="009866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5EB" w:rsidRDefault="007715EB">
      <w:pPr>
        <w:spacing w:after="0" w:line="240" w:lineRule="auto"/>
      </w:pPr>
      <w:r>
        <w:separator/>
      </w:r>
    </w:p>
  </w:endnote>
  <w:endnote w:type="continuationSeparator" w:id="0">
    <w:p w:rsidR="007715EB" w:rsidRDefault="0077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715EB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324CA2" w:rsidP="00C145B9">
        <w:pPr>
          <w:pStyle w:val="1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6CE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7715EB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715EB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5EB" w:rsidRDefault="007715EB">
      <w:pPr>
        <w:spacing w:after="0" w:line="240" w:lineRule="auto"/>
      </w:pPr>
      <w:r>
        <w:separator/>
      </w:r>
    </w:p>
  </w:footnote>
  <w:footnote w:type="continuationSeparator" w:id="0">
    <w:p w:rsidR="007715EB" w:rsidRDefault="00771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715EB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715EB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715EB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73C42"/>
    <w:multiLevelType w:val="hybridMultilevel"/>
    <w:tmpl w:val="D9DA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A2"/>
    <w:rsid w:val="0022348D"/>
    <w:rsid w:val="00324CA2"/>
    <w:rsid w:val="007715EB"/>
    <w:rsid w:val="009C6C22"/>
    <w:rsid w:val="00A85980"/>
    <w:rsid w:val="00D16421"/>
    <w:rsid w:val="00D816E8"/>
    <w:rsid w:val="00DB6CE3"/>
    <w:rsid w:val="00F2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3C2B"/>
  <w15:docId w15:val="{618ABBB5-0EC0-43DD-B76C-437F5051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32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324CA2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32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324CA2"/>
  </w:style>
  <w:style w:type="paragraph" w:styleId="a3">
    <w:name w:val="header"/>
    <w:basedOn w:val="a"/>
    <w:link w:val="11"/>
    <w:uiPriority w:val="99"/>
    <w:semiHidden/>
    <w:unhideWhenUsed/>
    <w:rsid w:val="0032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324CA2"/>
  </w:style>
  <w:style w:type="paragraph" w:styleId="a5">
    <w:name w:val="footer"/>
    <w:basedOn w:val="a"/>
    <w:link w:val="12"/>
    <w:uiPriority w:val="99"/>
    <w:semiHidden/>
    <w:unhideWhenUsed/>
    <w:rsid w:val="0032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324CA2"/>
  </w:style>
  <w:style w:type="paragraph" w:styleId="a7">
    <w:name w:val="Balloon Text"/>
    <w:basedOn w:val="a"/>
    <w:link w:val="a8"/>
    <w:uiPriority w:val="99"/>
    <w:semiHidden/>
    <w:unhideWhenUsed/>
    <w:rsid w:val="00DB6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6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Завхоз</cp:lastModifiedBy>
  <cp:revision>6</cp:revision>
  <cp:lastPrinted>2024-03-22T10:20:00Z</cp:lastPrinted>
  <dcterms:created xsi:type="dcterms:W3CDTF">2023-08-09T09:28:00Z</dcterms:created>
  <dcterms:modified xsi:type="dcterms:W3CDTF">2024-03-22T10:20:00Z</dcterms:modified>
</cp:coreProperties>
</file>