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70E" w:rsidRPr="00E9715D" w:rsidRDefault="00D2370E" w:rsidP="00D2370E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Муниципальное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автономное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учреждение</w:t>
      </w:r>
    </w:p>
    <w:p w:rsidR="00D2370E" w:rsidRDefault="00D2370E" w:rsidP="00D2370E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E9715D">
        <w:rPr>
          <w:rFonts w:hAnsi="Times New Roman" w:cs="Times New Roman"/>
          <w:color w:val="000000"/>
          <w:sz w:val="24"/>
          <w:szCs w:val="24"/>
        </w:rPr>
        <w:t>«Вечерняя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(</w:t>
      </w:r>
      <w:r w:rsidRPr="00E9715D">
        <w:rPr>
          <w:rFonts w:hAnsi="Times New Roman" w:cs="Times New Roman"/>
          <w:color w:val="000000"/>
          <w:sz w:val="24"/>
          <w:szCs w:val="24"/>
        </w:rPr>
        <w:t>сменная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) </w:t>
      </w:r>
      <w:r w:rsidRPr="00E9715D">
        <w:rPr>
          <w:rFonts w:hAnsi="Times New Roman" w:cs="Times New Roman"/>
          <w:color w:val="000000"/>
          <w:sz w:val="24"/>
          <w:szCs w:val="24"/>
        </w:rPr>
        <w:t>общеобразовательная</w:t>
      </w:r>
      <w:r w:rsidRPr="00E9715D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9715D">
        <w:rPr>
          <w:rFonts w:hAnsi="Times New Roman" w:cs="Times New Roman"/>
          <w:color w:val="000000"/>
          <w:sz w:val="24"/>
          <w:szCs w:val="24"/>
        </w:rPr>
        <w:t>школа»</w:t>
      </w:r>
    </w:p>
    <w:p w:rsidR="00D2370E" w:rsidRDefault="00D2370E" w:rsidP="00D2370E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2370E" w:rsidRPr="00E9715D" w:rsidRDefault="00D2370E" w:rsidP="00D2370E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D2370E" w:rsidRPr="00E9715D" w:rsidRDefault="00D2370E" w:rsidP="00D2370E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3827"/>
      </w:tblGrid>
      <w:tr w:rsidR="00D2370E" w:rsidRPr="00927AA2" w:rsidTr="00EE3A6A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70E" w:rsidRPr="00B80A8F" w:rsidRDefault="00D2370E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0A8F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  <w:r w:rsidRPr="00B80A8F">
              <w:br/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профкома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70E" w:rsidRPr="00CD3552" w:rsidRDefault="00D2370E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  <w:r w:rsidRPr="00905947">
              <w:br/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МАОУ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ВСОШ</w:t>
            </w:r>
          </w:p>
        </w:tc>
      </w:tr>
      <w:tr w:rsidR="00D2370E" w:rsidTr="00EE3A6A">
        <w:trPr>
          <w:trHeight w:val="1"/>
        </w:trPr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70E" w:rsidRPr="00B80A8F" w:rsidRDefault="00D2370E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D3552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B80A8F">
              <w:rPr>
                <w:rFonts w:hAnsi="Times New Roman" w:cs="Times New Roman"/>
                <w:color w:val="000000"/>
                <w:sz w:val="24"/>
                <w:szCs w:val="24"/>
              </w:rPr>
              <w:t>Удачина</w:t>
            </w:r>
          </w:p>
        </w:tc>
        <w:tc>
          <w:tcPr>
            <w:tcW w:w="38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2370E" w:rsidRPr="00905947" w:rsidRDefault="00D2370E" w:rsidP="00EE3A6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 w:rsidRPr="00905947">
              <w:rPr>
                <w:rFonts w:hAnsi="Times New Roman" w:cs="Times New Roman"/>
                <w:color w:val="000000"/>
                <w:sz w:val="24"/>
                <w:szCs w:val="24"/>
              </w:rPr>
              <w:t>Козырев</w:t>
            </w:r>
          </w:p>
        </w:tc>
      </w:tr>
    </w:tbl>
    <w:p w:rsidR="00D2370E" w:rsidRPr="0062334F" w:rsidRDefault="00D2370E" w:rsidP="00D2370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370E" w:rsidRPr="0062334F" w:rsidRDefault="00D2370E" w:rsidP="00D2370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___ от __________2023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623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73467" w:rsidRPr="00873467" w:rsidRDefault="00873467" w:rsidP="0087346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873467" w:rsidRPr="00873467" w:rsidRDefault="00873467" w:rsidP="00873467">
      <w:pPr>
        <w:spacing w:after="0" w:line="276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3467">
        <w:rPr>
          <w:rFonts w:ascii="Times New Roman" w:eastAsia="Calibri" w:hAnsi="Times New Roman" w:cs="Times New Roman"/>
          <w:b/>
          <w:sz w:val="32"/>
          <w:szCs w:val="32"/>
        </w:rPr>
        <w:t>ИНСТРУКЦИЯ</w:t>
      </w: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73467">
        <w:rPr>
          <w:rFonts w:ascii="Times New Roman" w:eastAsia="Calibri" w:hAnsi="Times New Roman" w:cs="Times New Roman"/>
          <w:b/>
          <w:sz w:val="32"/>
          <w:szCs w:val="32"/>
        </w:rPr>
        <w:t xml:space="preserve">по охране труда для заместителя директора </w:t>
      </w:r>
      <w:r w:rsidR="00D16DE3">
        <w:rPr>
          <w:rFonts w:ascii="Times New Roman" w:eastAsia="Calibri" w:hAnsi="Times New Roman" w:cs="Times New Roman"/>
          <w:b/>
          <w:sz w:val="32"/>
          <w:szCs w:val="32"/>
        </w:rPr>
        <w:t>по учебно-воспитательной работе</w:t>
      </w: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ИОТ </w:t>
      </w:r>
      <w:r w:rsidRPr="00873467">
        <w:rPr>
          <w:rFonts w:ascii="Times New Roman" w:eastAsia="Calibri" w:hAnsi="Times New Roman" w:cs="Times New Roman"/>
          <w:b/>
          <w:sz w:val="32"/>
          <w:szCs w:val="32"/>
        </w:rPr>
        <w:t>№ 00</w:t>
      </w:r>
      <w:r>
        <w:rPr>
          <w:rFonts w:ascii="Times New Roman" w:eastAsia="Calibri" w:hAnsi="Times New Roman" w:cs="Times New Roman"/>
          <w:b/>
          <w:sz w:val="32"/>
          <w:szCs w:val="32"/>
        </w:rPr>
        <w:t>3 - 202</w:t>
      </w:r>
      <w:r w:rsidR="00D2370E">
        <w:rPr>
          <w:rFonts w:ascii="Times New Roman" w:eastAsia="Calibri" w:hAnsi="Times New Roman" w:cs="Times New Roman"/>
          <w:b/>
          <w:sz w:val="32"/>
          <w:szCs w:val="32"/>
        </w:rPr>
        <w:t>3</w:t>
      </w: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0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3467">
        <w:rPr>
          <w:rFonts w:ascii="Times New Roman" w:eastAsia="Calibri" w:hAnsi="Times New Roman" w:cs="Times New Roman"/>
          <w:sz w:val="28"/>
          <w:szCs w:val="28"/>
        </w:rPr>
        <w:t>г. Сысерть</w:t>
      </w: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3467">
        <w:rPr>
          <w:rFonts w:ascii="Times New Roman" w:eastAsia="Calibri" w:hAnsi="Times New Roman" w:cs="Times New Roman"/>
          <w:sz w:val="28"/>
          <w:szCs w:val="28"/>
        </w:rPr>
        <w:t>202</w:t>
      </w:r>
      <w:r w:rsidR="00D2370E">
        <w:rPr>
          <w:rFonts w:ascii="Times New Roman" w:eastAsia="Calibri" w:hAnsi="Times New Roman" w:cs="Times New Roman"/>
          <w:sz w:val="28"/>
          <w:szCs w:val="28"/>
        </w:rPr>
        <w:t>3</w:t>
      </w:r>
      <w:r w:rsidRPr="00873467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873467" w:rsidRPr="00873467" w:rsidRDefault="00873467" w:rsidP="00873467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73467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Инструкция по охране труда разработана в соответствии с требованиями </w:t>
      </w:r>
      <w:r w:rsidRPr="0087346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Приказа  Минтруда России от 29.10.2021 N 772н "Об утверждении основных требований к порядку разработки и содержанию правил и инструкций по охране труда, разрабатываемых работодателем", раздела </w:t>
      </w:r>
      <w:r w:rsidRPr="00873467">
        <w:rPr>
          <w:rFonts w:ascii="Times New Roman" w:eastAsia="Calibri" w:hAnsi="Times New Roman" w:cs="Times New Roman"/>
          <w:i/>
          <w:color w:val="000000"/>
          <w:sz w:val="24"/>
          <w:szCs w:val="24"/>
          <w:lang w:val="en-US"/>
        </w:rPr>
        <w:t>X</w:t>
      </w:r>
      <w:r w:rsidRPr="0087346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 Трудового кодекса Российской Федерации и иных нормативно-правовых актов регламентирующих требования охраны труда.</w:t>
      </w: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467">
        <w:rPr>
          <w:rFonts w:ascii="Times New Roman" w:eastAsia="Calibri" w:hAnsi="Times New Roman" w:cs="Times New Roman"/>
          <w:b/>
          <w:sz w:val="24"/>
          <w:szCs w:val="24"/>
        </w:rPr>
        <w:t>1. ОБЩИЕ ТРЕБОВАНИЯ ОХРАНЫ ТРУДА</w:t>
      </w: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1.1. Настоящая инструкция регламентирует основные требования охраны труда для заместителя директора по учебно-воспитательной работе.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1.2. К самостоятельной работе заместителем директора по УВР допускаются лица, прошедшие вводный инструктаж и первичный инструктаж на рабочем месте по охране труда и пожарной безопасности, инструктаж по электробезопасности, стажировку, обученные безопасным методам и приемам выполнения работы, оказанию первой помощи пострадавшим при несчастных случаях на производстве.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В течение месяца, со дня принятия на работу, работники должны пройти обучение и проверку знаний требований охраны труда.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1.3. Работник, не прошедший своевременно повторный инструктаж по охране труда (не реже одного раза в 6 месяца) не должен приступать к работе.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1.4. При изменении правил по охране труда, замене или модернизации оборудования, приспособлений, инструмента, нарушении действующих норм и правил по охране труда, которые привели или могут привести к травматизму, аварии, пожару, при перерывах в работе более 30 календарных дней, по требованию органов надзора проводится внеплановый инструктаж.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1.5. О проведении повторного и внепланового инструктажа производится соответствующая запись в журнале регистрации инструктажа на рабочем месте с обязательной подписью инструктируемого и инструктирующего. </w:t>
      </w:r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t>Работник, получивший  инструктаж и показавший неудовлетворительные знания, к работе не допускается. Он обязан вновь пройти инструктаж.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1.6. При поступлении на работу работник должен проходить предварительный медицинский осмотр, а в дальнейшем – периодические медицинские осмотры в установленные сроки.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1.7. Работник обязан соблюдать правила внутреннего трудового распорядка, утвержденные в </w:t>
      </w:r>
      <w:r w:rsidR="00B37714">
        <w:rPr>
          <w:rFonts w:ascii="Times New Roman" w:eastAsia="Calibri" w:hAnsi="Times New Roman" w:cs="Times New Roman"/>
          <w:color w:val="000000"/>
          <w:sz w:val="24"/>
          <w:szCs w:val="24"/>
        </w:rPr>
        <w:t>МАОУ ВСОШ</w:t>
      </w: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1.8. Заместитель директора по УВР</w:t>
      </w:r>
      <w:r w:rsidRPr="00873467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 xml:space="preserve"> должен быть ознакомлен с режимом труда и отдыха в учреждении и обязательно соблюдать его.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1.9. При работе на заместителя директора по УВР возможно воздействие следующих опасных и вредных производственных факторов:</w:t>
      </w:r>
    </w:p>
    <w:p w:rsidR="00873467" w:rsidRPr="00873467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нервно-психические перегрузки;</w:t>
      </w:r>
    </w:p>
    <w:p w:rsidR="00873467" w:rsidRPr="00873467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повышенное значение напряжения в электрической цепи, замыкание которой может произойти через тело человека.</w:t>
      </w:r>
    </w:p>
    <w:p w:rsidR="00264547" w:rsidRPr="00264547" w:rsidRDefault="00873467" w:rsidP="0026454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1.10. </w:t>
      </w:r>
      <w:r w:rsidR="00264547"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профессиональных рисков и опасностей:</w:t>
      </w:r>
    </w:p>
    <w:p w:rsidR="00264547" w:rsidRPr="00264547" w:rsidRDefault="00264547" w:rsidP="0026454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нарушение остроты зрения при недостаточной освещённости рабочего места;</w:t>
      </w:r>
    </w:p>
    <w:p w:rsidR="00264547" w:rsidRPr="00264547" w:rsidRDefault="00264547" w:rsidP="0026454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зрительное утомление при длительной работе с документами, на персональном компьютере (ноутбуке);</w:t>
      </w:r>
    </w:p>
    <w:p w:rsidR="00264547" w:rsidRPr="00264547" w:rsidRDefault="00264547" w:rsidP="0026454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</w:t>
      </w: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неисправных электрических розеток, выключателей;</w:t>
      </w:r>
    </w:p>
    <w:p w:rsidR="00264547" w:rsidRPr="00264547" w:rsidRDefault="00264547" w:rsidP="0026454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неисправных ЭСО, оргтехники, при отсутствии заземления / зануления;</w:t>
      </w:r>
    </w:p>
    <w:p w:rsidR="00264547" w:rsidRPr="00264547" w:rsidRDefault="00264547" w:rsidP="0026454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поражение электрическим током при использовании кабелей питания с поврежденной изоляцией, несертифицированных и самодельных удлинителей;</w:t>
      </w:r>
    </w:p>
    <w:p w:rsidR="00264547" w:rsidRPr="00264547" w:rsidRDefault="00264547" w:rsidP="0026454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снижение общего иммунного состояния организма вследствие продолжительного воздействия на сотрудника электромагнитного излучения при работе с оргтехникой;</w:t>
      </w:r>
    </w:p>
    <w:p w:rsidR="00264547" w:rsidRPr="00264547" w:rsidRDefault="00264547" w:rsidP="0026454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статические нагрузки при незначительной общей мышечной двигательной нагрузке;</w:t>
      </w:r>
    </w:p>
    <w:p w:rsidR="00264547" w:rsidRPr="00264547" w:rsidRDefault="00264547" w:rsidP="0026454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возможность получения травмы вследствие неосторожного обращения с канцелярскими принадлежностями или при использовании их не по прямому назначению;</w:t>
      </w:r>
    </w:p>
    <w:p w:rsidR="00264547" w:rsidRDefault="00264547" w:rsidP="0026454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  <w:r w:rsidRPr="002645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эмоциональные перегрузки.</w:t>
      </w:r>
    </w:p>
    <w:p w:rsidR="00792B60" w:rsidRDefault="00792B60" w:rsidP="0026454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B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перечень является перечнем наиболее вероятных опасностей, но не является исчерпывающим, и может дополняться в процессе управления профессиональными рисками в учреждении.</w:t>
      </w:r>
    </w:p>
    <w:p w:rsidR="00873467" w:rsidRPr="00873467" w:rsidRDefault="00873467" w:rsidP="00792B60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 Заместитель директора по УВР должен извещать своего непосредственного руководителя о любой ситуации, угрожающей жизни и здоровью сотрудников и учащихся, о каждом несчастном случае, происшедшем в учреждении, об ухудшении состояния своего здоровья.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1.12. При обнаружении какой-либо неисправности оборудования необходимо сообщить о выявленных недостатках своему непосредственному руководителю. До устранения неисправностей к работе не приступать.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1.13. Работник должен соблюдать санитарные нормы и  правила личной гигиены. По окончании работы, перед приемом пищи необходимо мыть руки с мылом.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1.14. Во избежание электро-травм и поражений электрическим током заместитель директора по УВР не должен прикасаться к открытой электропроводке и кабелям.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1.15. Заместитель директора по УВР не должен приступать к выполнению разовых работ, не связанных с его прямыми обязанностями по специальности, без получения внепланового или целевого инструктажа.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1.16. Работник должен соблюдать правила пожарной безопасности, уметь пользоваться средствами пожаротушения, знать места их расположение.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1.17. 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Курить разрешается только в специально отведенных  и оборудованных местах.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1.18. Заместитель директора по УВР должен знать приемы оказания первой помощи пострадавшему в соответствии с Инструкцией по оказанию первой помощи утвержденной руководителем учреждения.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1.19. Употребление алкогольных и слабоалкогольных напитков, наркотических веществ на работе, а также выход на работу в нетрезвом виде запрещается.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1.20. Не допускается хранить и принимать пищу и напитки на рабочих местах.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1.21. Работник должен соблюдать требования данной инструкции по охране труда.  За невыполнение требований данной инструкции по охране труда, работник несет ответственность согласно действующему законодательству РФ. </w:t>
      </w: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73467">
        <w:rPr>
          <w:rFonts w:ascii="Times New Roman" w:eastAsia="Calibri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lastRenderedPageBreak/>
        <w:t>2.1.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Осмотреть и подготовить свое рабочее место, убрать все лишние предметы, не загромождая при этом проходы. Проверить готовность кабинета к занятиям.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2.2. Проверить состояние пола на рабочем месте. Если пол скользкий или мокрый, потребовать, чтобы его вытерли, или сделать это самому.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2.3.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873467">
        <w:rPr>
          <w:rFonts w:ascii="Times New Roman" w:eastAsia="Calibri" w:hAnsi="Times New Roman" w:cs="Times New Roman"/>
          <w:sz w:val="24"/>
          <w:szCs w:val="24"/>
        </w:rPr>
        <w:t>Убедиться в исправности электрооборудования в помещении: светильники должны быть надежно подвешены к потолку и иметь светорассеивающую арматуру; коммутационные коробки должны быть закрыты крышками, а электророзетки-фальшвилками; корпуса и крышки выключателей и розеток не должны иметь трещин и сколов, а также оголенных контактов.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2.4. Убедиться в отсутствии на рабочем месте острых и бьющихся предметов.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color w:val="000000"/>
          <w:sz w:val="24"/>
          <w:szCs w:val="24"/>
          <w:lang w:bidi="he-IL"/>
        </w:rPr>
        <w:t>2.5. Работник должен приходить на работу в чистой и опрятной одежде. Внешний вид заместителя директора по УВР должен быть опрятным и эстетичным.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2.6. Проверить оснащенность рабочего места необходимым для работы оборудованием. Проверить исправность оборудования. Запрещается работать неисправным оборудованием.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2.7. Проверить мебель на предмет ее устойчивости и исправности.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2.8. Проверить наличие и исправность канцелярских принадлежностей.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2.9. Перед началом работы вымыть руки.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2.10. Проветрить кабинет. </w:t>
      </w:r>
    </w:p>
    <w:p w:rsidR="00873467" w:rsidRPr="00873467" w:rsidRDefault="00873467" w:rsidP="008734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ТРЕБОВАНИЯ ОХРАНЫ ТРУДА ВО ВРЕМЯ РАБОТЫ</w:t>
      </w:r>
    </w:p>
    <w:p w:rsidR="00873467" w:rsidRPr="00873467" w:rsidRDefault="00873467" w:rsidP="008734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3.1. Работник должен выполнять только ту работу, для которой прошел обучение, инструктаж по охране труда и к которой допущен лицом, ответственным за безопасное выполнение работ. Запрещается перепоручать свою работу необученным и посторонним лицам.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3.2. При выполнении работ необходимо быть внимательным, не отвлекаться посторонними делами и разговорами, не отвлекать других от работы.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3.3. Небрежное отношение к работе может привести к травмированию себя или находящегося рядом человека.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3.4. Работник обязан применять необходимые для безопасной работы исправное оборудование, инвентарь, приспособления, использовать их только для тех работ, для которых они предназначены.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3.5. Не загромождать проходы и проезды, проходы между оборудованием, лестничные марши, стеллажами, штабелями, проходы к пультам управления, рубильникам, пути эвакуации и другие проходы порожней тарой, инвентарем, грузами.</w:t>
      </w:r>
    </w:p>
    <w:p w:rsidR="00873467" w:rsidRPr="00873467" w:rsidRDefault="00873467" w:rsidP="00873467">
      <w:pPr>
        <w:tabs>
          <w:tab w:val="left" w:pos="426"/>
        </w:tabs>
        <w:autoSpaceDE w:val="0"/>
        <w:autoSpaceDN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3.6. </w:t>
      </w: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перемещения в помещениях и на территории организации, пользоваться только установленными проходами.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3.7. При использовании различного оборудования и приспособлений нужно руководствоваться правилами (инструкциями), изложенными в технических паспортах, прилагаемых к оборудованию.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3.8. Заместитель директора по УВР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должен быть во время работы предельно вни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мательным к поведению учащихся, чтобы вовремя предупредить собы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тия, которые могут привести к несчастным случаям, аварийным си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туациям, конфликтным отношениям с родителями, опекунами и другими лицами.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lastRenderedPageBreak/>
        <w:t xml:space="preserve">3.9. </w:t>
      </w:r>
      <w:r w:rsidRPr="00873467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должен следить за соблюдением всех правил, условий, требований, которые направлены на сохранение его соб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ственного здоровья и здоровья, вверенных ему учащихся в течение всего рабочего времени.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>3.10. Следить за соблюдением дисциплины учащимися. Не разрешается учащимся самовольно покидать место проведения занятий.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>3.11. Следить за чистотой и порядком в кабинете.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3.12. Электронные средства обучения, оргтехнику использовать только в исправном состоянии и в соответствии с инструкцией по эксплуатации и (или) техническим паспортом.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3.13. </w:t>
      </w: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используемые в кабинете демонстрационные электрические приборы должны быть исправны и иметь защитное заземление или зануление.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3.14. 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Не допускать учащихся к переноске технических средств обучения.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3.15. </w:t>
      </w: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обеспечения надлежащей естественной освещенности в кабинете не расставлять на подоконниках цветы.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3.16. </w:t>
      </w:r>
      <w:r w:rsidRPr="00873467">
        <w:rPr>
          <w:rFonts w:ascii="Times New Roman" w:eastAsia="Calibri" w:hAnsi="Times New Roman" w:cs="Times New Roman"/>
          <w:sz w:val="24"/>
          <w:szCs w:val="24"/>
        </w:rPr>
        <w:t>Не допускать хранения предметов сверху шкафов, в проходах и на краях столов.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3.17. Открывать и закрывать ящики за предназначенные для этого ручки.  Держать ящики столов закрытыми.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3.18. При проведении групповых и индивидуальных занятий с детьми соблюдать установленную их продолжительность в зависимости от возраста детей.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3.19. При недостаточной освещенности рабочего места в кабинете для дополнительного его освещения использовать настольную лампу.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3.20. Заместителю директора по УВР запрещается во время проведения мероприятий по социальному патронажу семей заходить в квартиры, имеющие социально опасные или неблагополучные факторы, одному без сопровождения.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3.21. Во время исполнения должностных обязанностей вечером (патронаж) запрещено входить в неосвещенные подъезды домов одному без сопровождения.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3.22. Запрещается передвигаться по плохо освещенной или не освещенной территории.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3.23. В случае возникновения конфликтной ситуации, которая может потенциально угрожать жизни и здоровью, немедленно прекратить любые контакты, а при необходимости вызвать полицию на место происшествия.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3.24. При работе с персональным компьютером соблюдать требования, изложенные в «Инструкции по охране труда при работе с персональным компьютером».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3.25. Требования электробезопасности: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оборудование должно быть правильно подключено и заземлено;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неисправное или непроверенное оборудование не должно применяться;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обращайте внимание на целостность изоляции проводов;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провода не должны быть натянуты на гвоздях, крючках, перепутаны, и проложены вокруг предметов с острыми краями;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переноски и удлинители должны быть проложены в местах, где никто не может за них споткнуться, не допускается наличие неизолированных скруток проводов;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оборудование должно быть обесточено перед чисткой и обслуживанием;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запрещается вытягивать за шнур вилку из розетки;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не производить ремонт неисправных приборов самостоятельно;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lastRenderedPageBreak/>
        <w:t>- не включать и не выключать электроприборы влажными руками;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отключать все приборы при прекращении подачи электроэнергии.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Запрещается: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прикасаться к неизолированным токоведущим частям электрических устройств;</w:t>
      </w:r>
    </w:p>
    <w:p w:rsidR="00873467" w:rsidRPr="00873467" w:rsidRDefault="00873467" w:rsidP="00873467">
      <w:pPr>
        <w:tabs>
          <w:tab w:val="left" w:pos="2694"/>
        </w:tabs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подвешивание различных предметов на осветительные приборы, а также на включатели и электророзетки.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3.25.1. Для предупреждения случаев электротравматизма, нельзя включать в электрическую сеть приборы с поврежденной изоляцией шнура питания или корпуса штепсельной вилки.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3.25.2. Нельзя наступать на электрические кабели или шнуры электрических потребителей.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3.25.3.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3.26. В перерывах между занятиями в отсутствии детей периодически осуществлять проветривание кабинета. Окна фиксировать в открытом положении ограничителями.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3.27. Проветривание производить через фрамуги и форточки. Открывая фрамугу, следует стоять на полу, не допускать резких движений при пользовании фрамужными устройствами, во избежание отрыва фрамуг и выпадения её. 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3.28. Запрещается принимать пищу и напитки на рабочем месте. Прием пищи должен осуществляться только во время регламентированных перерывов в специально отведенных для этих целей помещениях с соблюдением правил личной гигиены.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3.29. Ходить по коридорам и лестничным маршам, придерживаясь правой стороны, осторожно и не спеша. 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3.30. При прохождении по лестничному маршу держаться за перила и не допускать поспешности в передвижении. Не наклоняться за перила. Не перешагивать и не перепрыгивать через ступеньки. 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3.31. При хождении по территории учреждения проявлять внимание, опасаясь падения о выступающую тротуарную плитку или другие неровности.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3.32. Не проходить ближе 1,5 метра от стен здания учреждения. 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3.33. Не ходить по мокрому полу. 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t>3.34. Не использовать для сидения случайные предметы, оборудование.</w:t>
      </w:r>
    </w:p>
    <w:p w:rsidR="00873467" w:rsidRPr="00873467" w:rsidRDefault="00873467" w:rsidP="00873467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3.35. Данная инструкция не может предугадать все опасные производственные факторы. Всегда будьте аккуратны во время производства работ.</w:t>
      </w:r>
    </w:p>
    <w:p w:rsidR="00873467" w:rsidRPr="00873467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3467" w:rsidRPr="00873467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ОХРАНЫ ТРУДА В АВАРИЙНЫХ СИТУАЦИЯХ</w:t>
      </w:r>
    </w:p>
    <w:p w:rsidR="00873467" w:rsidRPr="00873467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73467" w:rsidRPr="00873467" w:rsidRDefault="00873467" w:rsidP="00873467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</w:pPr>
      <w:r w:rsidRPr="0087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4.1. На рабочем месте </w:t>
      </w: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заместителя директора по УВР</w:t>
      </w:r>
      <w:r w:rsidRPr="00873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e-IL"/>
        </w:rPr>
        <w:t xml:space="preserve"> основными причинами возможных аварий и аварийных ситуаций могут являться: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нарушения правил эксплуатации и неисправности электрооборудования;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>- нарушения общего противопожарного режима, курение в не предназначенных (не отведенных) для этого местах.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 </w:t>
      </w:r>
      <w:r w:rsidRPr="00873467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обязан немедленно извещать своего непосредственного руководителя о любой ситуации, угрожающей жизни и здоровью работников и учащихся, о каждом несчастном случае, происшедшем на территории 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работодателя, или об ухудшении состояния своего здоровья, в том числе о проявлении признаков острого профессионального заболевания (отравления), о всех нарушениях, обнаруженных неисправностях.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Если произошел несчастный случай, очевидцем которого стал </w:t>
      </w:r>
      <w:r w:rsidRPr="00873467">
        <w:rPr>
          <w:rFonts w:ascii="Times New Roman" w:eastAsia="Calibri" w:hAnsi="Times New Roman" w:cs="Times New Roman"/>
          <w:sz w:val="24"/>
          <w:szCs w:val="24"/>
        </w:rPr>
        <w:t>заместитель директора по УВР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немедленно вывести или вынести пострадавшего из опасной зоны, оказать пострадавшему первую помощь, вызвать скорую медицинскую помощь, помочь организовать доставку пострадавшего в ближайшее медицинское учреждение и сообщить о случившемся </w:t>
      </w: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B37714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, а также сохранить обстановку и состояние оборудования таким, какими они были в момент происшествия (если это не угрожает жизни, здоровью окружающих работников и не приводит к аварии).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4.4. Если несчастный случай произошел с самим </w:t>
      </w:r>
      <w:r w:rsidRPr="00873467">
        <w:rPr>
          <w:rFonts w:ascii="Times New Roman" w:eastAsia="Calibri" w:hAnsi="Times New Roman" w:cs="Times New Roman"/>
          <w:sz w:val="24"/>
          <w:szCs w:val="24"/>
        </w:rPr>
        <w:t>заместителем директора по УВР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ему следует прекратить работу, по возможности обратиться в медицинское учреждение, сообщить о случившемся </w:t>
      </w: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руководителю </w:t>
      </w:r>
      <w:r w:rsidR="00B37714">
        <w:rPr>
          <w:rFonts w:ascii="Times New Roman" w:eastAsia="Calibri" w:hAnsi="Times New Roman" w:cs="Times New Roman"/>
          <w:sz w:val="24"/>
          <w:szCs w:val="24"/>
        </w:rPr>
        <w:t>МАОУ ВСОШ</w:t>
      </w: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или попросить сделать это кого-либо из окружающих.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4.5. </w:t>
      </w:r>
      <w:r w:rsidRPr="00873467">
        <w:rPr>
          <w:rFonts w:ascii="Times New Roman" w:eastAsia="Calibri" w:hAnsi="Times New Roman" w:cs="Times New Roman"/>
          <w:sz w:val="24"/>
          <w:szCs w:val="24"/>
        </w:rPr>
        <w:t>Заместителю директора по УВР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необходимо уметь оказывать первую помощь пострадавшему.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4.6. При возникновении пожара: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- прекратить работу и по возможности отключить электрооборудование;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 нажать кнопку пожарной сигнализации и подать сигнал о пожаре;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- сообщить о случившемся работодателю;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эвакуации людей;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>- принять меры по локализации пожара имеющимися средствами пожаротушения, руководствуясь инструкцией по пожарной безопасности;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необходимости вызвать пожарную охрану (при этом необходимо назвать адрес объекта, место возникновения пожара, а также сообщить свою фамилию, имя, отчество, тел.) и организовать встречу пожарных подразделений.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МТС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 МЕГАФОН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010 — Вызов пожарной охраны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030 — Вызов скорой помощи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Вызов экстренных служб с сотовых телефонов</w:t>
      </w: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Билайн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001 — Вызов пожарной охраны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003 — Вызов скорой помощи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Службы городской экстренной помощи: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01 — Вызов пожарной охраны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03 — Вызов скорой помощи</w:t>
      </w:r>
    </w:p>
    <w:p w:rsidR="00873467" w:rsidRPr="00873467" w:rsidRDefault="00873467" w:rsidP="00873467">
      <w:pPr>
        <w:tabs>
          <w:tab w:val="left" w:pos="1080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для экстренного вызова специальных служб работает номер </w:t>
      </w:r>
      <w:r w:rsidRPr="00873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112</w:t>
      </w:r>
      <w:r w:rsidRPr="008734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Единый телефонный номер службы спасения </w:t>
      </w:r>
      <w:r w:rsidRPr="00873467">
        <w:rPr>
          <w:rFonts w:ascii="Times New Roman" w:eastAsia="Calibri" w:hAnsi="Times New Roman" w:cs="Times New Roman"/>
          <w:b/>
          <w:sz w:val="24"/>
          <w:szCs w:val="24"/>
        </w:rPr>
        <w:t>911</w:t>
      </w:r>
      <w:r w:rsidRPr="008734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346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5. ТРЕБОВАНИЯ ОХРАНЫ ТРУДА ПО ОКОНЧАНИИ РАБОТЫ</w:t>
      </w:r>
    </w:p>
    <w:p w:rsidR="00873467" w:rsidRPr="00873467" w:rsidRDefault="00873467" w:rsidP="00873467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bidi="he-IL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lastRenderedPageBreak/>
        <w:t>5.1. Выключить все используемые средства (демонстрационные, учебные, электронагревательные), питающиеся от электрической сети.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>Привести в порядок помещение.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5.3. 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>Внимательно осмотреть кабинет, обратить внимание на наличие опасных и вредных факторов.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>5.4. Проветрить помещения в течение не менее 20-30 мин, за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softHyphen/>
        <w:t>крыть окна и фрамуги.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5.5. </w:t>
      </w:r>
      <w:r w:rsidRPr="00873467">
        <w:rPr>
          <w:rFonts w:ascii="Times New Roman" w:eastAsia="Calibri" w:hAnsi="Times New Roman" w:cs="Times New Roman"/>
          <w:sz w:val="24"/>
          <w:szCs w:val="24"/>
        </w:rPr>
        <w:t>Вымыть руки теплой водой с мылом.</w:t>
      </w: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73467">
        <w:rPr>
          <w:rFonts w:ascii="Times New Roman" w:eastAsia="Calibri" w:hAnsi="Times New Roman" w:cs="Times New Roman"/>
          <w:sz w:val="24"/>
          <w:szCs w:val="24"/>
          <w:lang w:bidi="he-IL"/>
        </w:rPr>
        <w:t xml:space="preserve">5.6. </w:t>
      </w:r>
      <w:r w:rsidRPr="0087346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Обо всех недостатках, обнаруженных во время работы известить непосредственного руководителя или вышестоящее руководство. </w:t>
      </w: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73467">
        <w:rPr>
          <w:rFonts w:ascii="Times New Roman" w:eastAsia="Calibri" w:hAnsi="Times New Roman" w:cs="Times New Roman"/>
          <w:sz w:val="24"/>
          <w:szCs w:val="24"/>
        </w:rPr>
        <w:t xml:space="preserve">5.7. Покинуть территорию </w:t>
      </w:r>
      <w:r w:rsidRPr="00873467">
        <w:rPr>
          <w:rFonts w:ascii="Times New Roman" w:eastAsia="Calibri" w:hAnsi="Times New Roman" w:cs="Times New Roman"/>
          <w:color w:val="000000"/>
          <w:sz w:val="24"/>
          <w:szCs w:val="24"/>
        </w:rPr>
        <w:t>учреждения</w:t>
      </w:r>
      <w:r w:rsidRPr="0087346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73467" w:rsidRPr="00873467" w:rsidRDefault="00873467" w:rsidP="008734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Default="00873467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7714" w:rsidRDefault="00B37714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7714" w:rsidRDefault="00B37714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7714" w:rsidRDefault="00B37714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37714" w:rsidRDefault="00B37714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6DE3" w:rsidRPr="00873467" w:rsidRDefault="00D16DE3" w:rsidP="00873467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73467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Лист ознакомления</w:t>
      </w:r>
      <w:r w:rsidR="00D16D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16DE3" w:rsidRPr="00D16DE3">
        <w:rPr>
          <w:rFonts w:ascii="Times New Roman" w:eastAsia="Calibri" w:hAnsi="Times New Roman" w:cs="Times New Roman"/>
          <w:b/>
          <w:sz w:val="24"/>
          <w:szCs w:val="24"/>
        </w:rPr>
        <w:t>ИОТ № 00</w:t>
      </w:r>
      <w:r w:rsidR="00D16DE3">
        <w:rPr>
          <w:rFonts w:ascii="Times New Roman" w:eastAsia="Calibri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D16DE3" w:rsidRPr="00D16DE3">
        <w:rPr>
          <w:rFonts w:ascii="Times New Roman" w:eastAsia="Calibri" w:hAnsi="Times New Roman" w:cs="Times New Roman"/>
          <w:b/>
          <w:sz w:val="24"/>
          <w:szCs w:val="24"/>
        </w:rPr>
        <w:t xml:space="preserve"> - 2023</w:t>
      </w: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2880"/>
        <w:gridCol w:w="1440"/>
        <w:gridCol w:w="1003"/>
      </w:tblGrid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67" w:rsidRPr="00873467" w:rsidRDefault="00873467" w:rsidP="008734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4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67" w:rsidRPr="00873467" w:rsidRDefault="00873467" w:rsidP="008734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4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67" w:rsidRPr="00873467" w:rsidRDefault="00873467" w:rsidP="008734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4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67" w:rsidRPr="00873467" w:rsidRDefault="00873467" w:rsidP="008734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4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3467" w:rsidRPr="00873467" w:rsidRDefault="00873467" w:rsidP="00873467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346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73467" w:rsidRPr="00873467" w:rsidTr="00F870D7">
        <w:trPr>
          <w:trHeight w:val="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3467" w:rsidRPr="00873467" w:rsidRDefault="00873467" w:rsidP="00873467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Pr="00873467" w:rsidRDefault="00873467" w:rsidP="0087346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3467" w:rsidRDefault="00873467"/>
    <w:sectPr w:rsidR="00873467" w:rsidSect="009866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67C" w:rsidRDefault="0071767C">
      <w:pPr>
        <w:spacing w:after="0" w:line="240" w:lineRule="auto"/>
      </w:pPr>
      <w:r>
        <w:separator/>
      </w:r>
    </w:p>
  </w:endnote>
  <w:endnote w:type="continuationSeparator" w:id="0">
    <w:p w:rsidR="0071767C" w:rsidRDefault="00717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1767C">
    <w:pPr>
      <w:pStyle w:val="1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665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8668C" w:rsidRPr="00481205" w:rsidRDefault="00612985" w:rsidP="00C145B9">
        <w:pPr>
          <w:pStyle w:val="10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81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81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6DE3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81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8668C" w:rsidRDefault="0071767C">
    <w:pPr>
      <w:pStyle w:val="1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1767C">
    <w:pPr>
      <w:pStyle w:val="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67C" w:rsidRDefault="0071767C">
      <w:pPr>
        <w:spacing w:after="0" w:line="240" w:lineRule="auto"/>
      </w:pPr>
      <w:r>
        <w:separator/>
      </w:r>
    </w:p>
  </w:footnote>
  <w:footnote w:type="continuationSeparator" w:id="0">
    <w:p w:rsidR="0071767C" w:rsidRDefault="00717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1767C">
    <w:pPr>
      <w:pStyle w:val="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1767C">
    <w:pPr>
      <w:pStyle w:val="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5B9" w:rsidRDefault="0071767C">
    <w:pPr>
      <w:pStyle w:val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467"/>
    <w:rsid w:val="00264547"/>
    <w:rsid w:val="00612985"/>
    <w:rsid w:val="0071767C"/>
    <w:rsid w:val="00792B60"/>
    <w:rsid w:val="00812E44"/>
    <w:rsid w:val="00873467"/>
    <w:rsid w:val="008C1177"/>
    <w:rsid w:val="00A81978"/>
    <w:rsid w:val="00B37714"/>
    <w:rsid w:val="00CA14B3"/>
    <w:rsid w:val="00D16DE3"/>
    <w:rsid w:val="00D2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BD0D3"/>
  <w15:docId w15:val="{E5C29D23-2A6D-4DBC-B3F5-C6DBC951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873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873467"/>
  </w:style>
  <w:style w:type="paragraph" w:customStyle="1" w:styleId="10">
    <w:name w:val="Нижний колонтитул1"/>
    <w:basedOn w:val="a"/>
    <w:next w:val="a5"/>
    <w:link w:val="a6"/>
    <w:uiPriority w:val="99"/>
    <w:unhideWhenUsed/>
    <w:rsid w:val="00873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10"/>
    <w:uiPriority w:val="99"/>
    <w:rsid w:val="00873467"/>
  </w:style>
  <w:style w:type="paragraph" w:styleId="a3">
    <w:name w:val="header"/>
    <w:basedOn w:val="a"/>
    <w:link w:val="11"/>
    <w:uiPriority w:val="99"/>
    <w:semiHidden/>
    <w:unhideWhenUsed/>
    <w:rsid w:val="00873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rsid w:val="00873467"/>
  </w:style>
  <w:style w:type="paragraph" w:styleId="a5">
    <w:name w:val="footer"/>
    <w:basedOn w:val="a"/>
    <w:link w:val="12"/>
    <w:uiPriority w:val="99"/>
    <w:semiHidden/>
    <w:unhideWhenUsed/>
    <w:rsid w:val="00873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5"/>
    <w:uiPriority w:val="99"/>
    <w:semiHidden/>
    <w:rsid w:val="00873467"/>
  </w:style>
  <w:style w:type="paragraph" w:styleId="a7">
    <w:name w:val="Balloon Text"/>
    <w:basedOn w:val="a"/>
    <w:link w:val="a8"/>
    <w:uiPriority w:val="99"/>
    <w:semiHidden/>
    <w:unhideWhenUsed/>
    <w:rsid w:val="00D16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6D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2573</Words>
  <Characters>14669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Завхоз</cp:lastModifiedBy>
  <cp:revision>7</cp:revision>
  <cp:lastPrinted>2024-03-22T10:06:00Z</cp:lastPrinted>
  <dcterms:created xsi:type="dcterms:W3CDTF">2023-08-09T07:33:00Z</dcterms:created>
  <dcterms:modified xsi:type="dcterms:W3CDTF">2024-03-22T10:06:00Z</dcterms:modified>
</cp:coreProperties>
</file>